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548D765B" w:rsidP="5F986720" w:rsidRDefault="548D765B" w14:paraId="0C0424F9" w14:textId="684393CA">
      <w:pPr>
        <w:pStyle w:val="paragraph"/>
        <w:suppressLineNumbers w:val="0"/>
        <w:bidi w:val="0"/>
        <w:spacing w:before="0" w:beforeAutospacing="off" w:after="0" w:afterAutospacing="off" w:line="259" w:lineRule="auto"/>
        <w:ind w:left="0" w:right="0"/>
        <w:jc w:val="center"/>
      </w:pPr>
      <w:r w:rsidRPr="5F986720" w:rsidR="548D765B">
        <w:rPr>
          <w:rStyle w:val="eop"/>
          <w:rFonts w:ascii="Calibri" w:hAnsi="Calibri" w:cs="Calibri"/>
          <w:b w:val="1"/>
          <w:bCs w:val="1"/>
          <w:sz w:val="72"/>
          <w:szCs w:val="72"/>
        </w:rPr>
        <w:t>Equality Policy</w:t>
      </w:r>
      <w:bookmarkStart w:name="_Toc357429510" w:id="0"/>
    </w:p>
    <w:p w:rsidR="00D5596A" w:rsidP="00D5596A" w:rsidRDefault="00D5596A" w14:paraId="39102CD2"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rsidR="00D5596A" w:rsidP="00D5596A" w:rsidRDefault="00D5596A" w14:paraId="3C943FF8"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D5596A" w:rsidP="00D5596A" w:rsidRDefault="00D5596A" w14:paraId="1E66D21B" w14:textId="7D8713B7">
      <w:pPr>
        <w:pStyle w:val="paragraph"/>
        <w:spacing w:before="0" w:beforeAutospacing="0" w:after="0" w:afterAutospacing="0"/>
        <w:textAlignment w:val="baseline"/>
        <w:rPr>
          <w:rFonts w:ascii="Segoe UI" w:hAnsi="Segoe UI" w:cs="Segoe UI"/>
          <w:sz w:val="18"/>
          <w:szCs w:val="18"/>
        </w:rPr>
      </w:pPr>
      <w:r>
        <w:rPr>
          <w:noProof/>
        </w:rPr>
        <w:drawing>
          <wp:anchor distT="0" distB="0" distL="114300" distR="114300" simplePos="0" relativeHeight="251659264" behindDoc="0" locked="0" layoutInCell="1" allowOverlap="1" wp14:anchorId="7B943EA3" wp14:editId="394DECED">
            <wp:simplePos x="0" y="0"/>
            <wp:positionH relativeFrom="column">
              <wp:posOffset>2478405</wp:posOffset>
            </wp:positionH>
            <wp:positionV relativeFrom="paragraph">
              <wp:posOffset>156210</wp:posOffset>
            </wp:positionV>
            <wp:extent cx="1200150" cy="1447800"/>
            <wp:effectExtent l="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0150"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eop"/>
          <w:rFonts w:ascii="Calibri" w:hAnsi="Calibri" w:cs="Calibri"/>
          <w:sz w:val="22"/>
          <w:szCs w:val="22"/>
        </w:rPr>
        <w:t> </w:t>
      </w:r>
    </w:p>
    <w:p w:rsidR="00D5596A" w:rsidP="00D5596A" w:rsidRDefault="00D5596A" w14:paraId="69971472"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D5596A" w:rsidP="00D5596A" w:rsidRDefault="00D5596A" w14:paraId="63F853EC" w14:textId="77777777">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w:t>
      </w:r>
    </w:p>
    <w:p w:rsidR="00D5596A" w:rsidP="00D5596A" w:rsidRDefault="00D5596A" w14:paraId="48B85DE6" w14:textId="77777777">
      <w:pPr>
        <w:pStyle w:val="paragraph"/>
        <w:spacing w:before="0" w:beforeAutospacing="0" w:after="0" w:afterAutospacing="0"/>
        <w:textAlignment w:val="baseline"/>
        <w:rPr>
          <w:rStyle w:val="eop"/>
          <w:rFonts w:ascii="Calibri" w:hAnsi="Calibri" w:cs="Calibri"/>
          <w:sz w:val="22"/>
          <w:szCs w:val="22"/>
        </w:rPr>
      </w:pPr>
    </w:p>
    <w:p w:rsidR="00D5596A" w:rsidP="00D5596A" w:rsidRDefault="00D5596A" w14:paraId="63F7203C" w14:textId="77777777">
      <w:pPr>
        <w:pStyle w:val="paragraph"/>
        <w:spacing w:before="0" w:beforeAutospacing="0" w:after="0" w:afterAutospacing="0"/>
        <w:textAlignment w:val="baseline"/>
        <w:rPr>
          <w:rStyle w:val="eop"/>
          <w:rFonts w:ascii="Calibri" w:hAnsi="Calibri" w:cs="Calibri"/>
          <w:sz w:val="22"/>
          <w:szCs w:val="22"/>
        </w:rPr>
      </w:pPr>
    </w:p>
    <w:p w:rsidR="00D5596A" w:rsidP="00D5596A" w:rsidRDefault="00D5596A" w14:paraId="1A9C9C47" w14:textId="77777777">
      <w:pPr>
        <w:pStyle w:val="paragraph"/>
        <w:spacing w:before="0" w:beforeAutospacing="0" w:after="0" w:afterAutospacing="0"/>
        <w:textAlignment w:val="baseline"/>
        <w:rPr>
          <w:rStyle w:val="eop"/>
          <w:rFonts w:ascii="Calibri" w:hAnsi="Calibri" w:cs="Calibri"/>
          <w:sz w:val="22"/>
          <w:szCs w:val="22"/>
        </w:rPr>
      </w:pPr>
    </w:p>
    <w:p w:rsidR="00D5596A" w:rsidP="00D5596A" w:rsidRDefault="00D5596A" w14:paraId="05241AA6" w14:textId="77777777">
      <w:pPr>
        <w:pStyle w:val="paragraph"/>
        <w:spacing w:before="0" w:beforeAutospacing="0" w:after="0" w:afterAutospacing="0"/>
        <w:textAlignment w:val="baseline"/>
        <w:rPr>
          <w:rStyle w:val="eop"/>
          <w:rFonts w:ascii="Calibri" w:hAnsi="Calibri" w:cs="Calibri"/>
          <w:sz w:val="22"/>
          <w:szCs w:val="22"/>
        </w:rPr>
      </w:pPr>
    </w:p>
    <w:p w:rsidR="00D5596A" w:rsidP="00D5596A" w:rsidRDefault="00D5596A" w14:paraId="551F1763" w14:textId="77777777">
      <w:pPr>
        <w:pStyle w:val="paragraph"/>
        <w:spacing w:before="0" w:beforeAutospacing="0" w:after="0" w:afterAutospacing="0"/>
        <w:textAlignment w:val="baseline"/>
        <w:rPr>
          <w:rStyle w:val="eop"/>
          <w:rFonts w:ascii="Calibri" w:hAnsi="Calibri" w:cs="Calibri"/>
          <w:sz w:val="22"/>
          <w:szCs w:val="22"/>
        </w:rPr>
      </w:pPr>
    </w:p>
    <w:p w:rsidR="00D5596A" w:rsidP="00D5596A" w:rsidRDefault="00D5596A" w14:paraId="24D11CF0" w14:textId="77777777">
      <w:pPr>
        <w:pStyle w:val="paragraph"/>
        <w:spacing w:before="0" w:beforeAutospacing="0" w:after="0" w:afterAutospacing="0"/>
        <w:textAlignment w:val="baseline"/>
        <w:rPr>
          <w:rStyle w:val="eop"/>
          <w:rFonts w:ascii="Calibri" w:hAnsi="Calibri" w:cs="Calibri"/>
          <w:sz w:val="22"/>
          <w:szCs w:val="22"/>
        </w:rPr>
      </w:pPr>
    </w:p>
    <w:p w:rsidR="00D5596A" w:rsidP="00D5596A" w:rsidRDefault="00D5596A" w14:paraId="054FF337" w14:textId="77777777">
      <w:pPr>
        <w:pStyle w:val="paragraph"/>
        <w:spacing w:before="0" w:beforeAutospacing="0" w:after="0" w:afterAutospacing="0"/>
        <w:textAlignment w:val="baseline"/>
        <w:rPr>
          <w:rStyle w:val="eop"/>
          <w:rFonts w:ascii="Calibri" w:hAnsi="Calibri" w:cs="Calibri"/>
          <w:sz w:val="22"/>
          <w:szCs w:val="22"/>
        </w:rPr>
      </w:pPr>
    </w:p>
    <w:p w:rsidR="00D5596A" w:rsidP="00D5596A" w:rsidRDefault="00D5596A" w14:paraId="67323828" w14:textId="77777777">
      <w:pPr>
        <w:pStyle w:val="paragraph"/>
        <w:spacing w:before="0" w:beforeAutospacing="0" w:after="0" w:afterAutospacing="0"/>
        <w:textAlignment w:val="baseline"/>
        <w:rPr>
          <w:rFonts w:ascii="Segoe UI" w:hAnsi="Segoe UI" w:cs="Segoe UI"/>
          <w:sz w:val="18"/>
          <w:szCs w:val="18"/>
        </w:rPr>
      </w:pPr>
    </w:p>
    <w:p w:rsidRPr="005719CC" w:rsidR="00D5596A" w:rsidP="00D5596A" w:rsidRDefault="00D5596A" w14:paraId="0CA132B2" w14:textId="77777777">
      <w:pPr>
        <w:pStyle w:val="paragraph"/>
        <w:spacing w:before="0" w:beforeAutospacing="0" w:after="0" w:afterAutospacing="0"/>
        <w:textAlignment w:val="baseline"/>
        <w:rPr>
          <w:rFonts w:ascii="Arial" w:hAnsi="Arial" w:cs="Arial"/>
        </w:rPr>
      </w:pPr>
      <w:r>
        <w:rPr>
          <w:rStyle w:val="eop"/>
          <w:rFonts w:ascii="Calibri" w:hAnsi="Calibri" w:cs="Calibri"/>
          <w:sz w:val="22"/>
          <w:szCs w:val="22"/>
        </w:rPr>
        <w:t> </w:t>
      </w:r>
    </w:p>
    <w:p w:rsidRPr="005719CC" w:rsidR="00D5596A" w:rsidP="00D5596A" w:rsidRDefault="00D5596A" w14:paraId="1F229A2D" w14:textId="77777777">
      <w:pPr>
        <w:pStyle w:val="paragraph"/>
        <w:spacing w:before="0" w:beforeAutospacing="0" w:after="0" w:afterAutospacing="0"/>
        <w:textAlignment w:val="baseline"/>
        <w:rPr>
          <w:rStyle w:val="eop"/>
          <w:rFonts w:ascii="Arial" w:hAnsi="Arial" w:cs="Arial"/>
        </w:rPr>
      </w:pPr>
      <w:r w:rsidRPr="005719CC">
        <w:rPr>
          <w:rStyle w:val="normaltextrun"/>
          <w:rFonts w:ascii="Arial" w:hAnsi="Arial" w:cs="Arial"/>
        </w:rPr>
        <w:t>Aycliffe Community Primary School is a community where children’s rights are learned, taught, practised, respected, protected and promoted. Pupils and the school community learn about children’s rights by putting them into practice every day.</w:t>
      </w:r>
      <w:r w:rsidRPr="005719CC">
        <w:rPr>
          <w:rStyle w:val="eop"/>
          <w:rFonts w:ascii="Arial" w:hAnsi="Arial" w:cs="Arial"/>
        </w:rPr>
        <w:t> </w:t>
      </w:r>
    </w:p>
    <w:p w:rsidR="00D5596A" w:rsidP="00D5596A" w:rsidRDefault="00D5596A" w14:paraId="0D817D14" w14:textId="77777777">
      <w:pPr>
        <w:pStyle w:val="paragraph"/>
        <w:spacing w:before="0" w:beforeAutospacing="0" w:after="0" w:afterAutospacing="0"/>
        <w:textAlignment w:val="baseline"/>
        <w:rPr>
          <w:rFonts w:ascii="Arial" w:hAnsi="Arial" w:cs="Arial"/>
        </w:rPr>
      </w:pPr>
    </w:p>
    <w:p w:rsidRPr="005719CC" w:rsidR="00D5596A" w:rsidP="00D5596A" w:rsidRDefault="00D5596A" w14:paraId="3BA81BBE" w14:textId="77777777">
      <w:pPr>
        <w:pStyle w:val="paragraph"/>
        <w:spacing w:before="0" w:beforeAutospacing="0" w:after="0" w:afterAutospacing="0"/>
        <w:textAlignment w:val="baseline"/>
        <w:rPr>
          <w:rFonts w:ascii="Arial" w:hAnsi="Arial" w:cs="Arial"/>
        </w:rPr>
      </w:pPr>
    </w:p>
    <w:p w:rsidRPr="005719CC" w:rsidR="00D5596A" w:rsidP="00D5596A" w:rsidRDefault="00D5596A" w14:paraId="3B3D19B2" w14:textId="77777777">
      <w:pPr>
        <w:pStyle w:val="paragraph"/>
        <w:spacing w:before="0" w:beforeAutospacing="0" w:after="0" w:afterAutospacing="0"/>
        <w:textAlignment w:val="baseline"/>
        <w:rPr>
          <w:rFonts w:ascii="Arial" w:hAnsi="Arial" w:cs="Arial"/>
        </w:rPr>
      </w:pPr>
      <w:r w:rsidRPr="005719CC">
        <w:rPr>
          <w:rStyle w:val="normaltextrun"/>
          <w:rFonts w:ascii="Arial" w:hAnsi="Arial" w:cs="Arial"/>
        </w:rPr>
        <w:t>• Article 28: Every child has the right to an education. Discipline in schools must respect children’s dignity and their rights.</w:t>
      </w:r>
      <w:r w:rsidRPr="005719CC">
        <w:rPr>
          <w:rStyle w:val="eop"/>
          <w:rFonts w:ascii="Arial" w:hAnsi="Arial" w:cs="Arial"/>
        </w:rPr>
        <w:t> </w:t>
      </w:r>
    </w:p>
    <w:p w:rsidRPr="005719CC" w:rsidR="00D5596A" w:rsidP="00D5596A" w:rsidRDefault="00D5596A" w14:paraId="320F9B0E" w14:textId="77777777">
      <w:pPr>
        <w:pStyle w:val="paragraph"/>
        <w:spacing w:before="0" w:beforeAutospacing="0" w:after="0" w:afterAutospacing="0"/>
        <w:textAlignment w:val="baseline"/>
        <w:rPr>
          <w:rFonts w:ascii="Arial" w:hAnsi="Arial" w:cs="Arial"/>
        </w:rPr>
      </w:pPr>
      <w:r w:rsidRPr="005719CC">
        <w:rPr>
          <w:rStyle w:val="normaltextrun"/>
          <w:rFonts w:ascii="Arial" w:hAnsi="Arial" w:cs="Arial"/>
        </w:rPr>
        <w:t>• Article 29: Education must develop every child’s personality, talents and abilities to the full. It must encourage the child’s respect for human rights, as well as respect for their parents, their own and other cultures, and the environment.</w:t>
      </w:r>
      <w:r w:rsidRPr="005719CC">
        <w:rPr>
          <w:rStyle w:val="eop"/>
          <w:rFonts w:ascii="Arial" w:hAnsi="Arial" w:cs="Arial"/>
        </w:rPr>
        <w:t> </w:t>
      </w:r>
    </w:p>
    <w:p w:rsidRPr="005719CC" w:rsidR="00D5596A" w:rsidP="00D5596A" w:rsidRDefault="00D5596A" w14:paraId="1BBC3650" w14:textId="77777777">
      <w:pPr>
        <w:pStyle w:val="paragraph"/>
        <w:spacing w:before="0" w:beforeAutospacing="0" w:after="0" w:afterAutospacing="0"/>
        <w:textAlignment w:val="baseline"/>
        <w:rPr>
          <w:rFonts w:ascii="Arial" w:hAnsi="Arial" w:cs="Arial"/>
        </w:rPr>
      </w:pPr>
      <w:r w:rsidRPr="005719CC">
        <w:rPr>
          <w:rStyle w:val="normaltextrun"/>
          <w:rFonts w:ascii="Arial" w:hAnsi="Arial" w:cs="Arial"/>
        </w:rPr>
        <w:t>• Article 31: Every child has the right to relax, play and take part in a wide range of cultural and artistic activities.</w:t>
      </w:r>
      <w:r w:rsidRPr="005719CC">
        <w:rPr>
          <w:rStyle w:val="eop"/>
          <w:rFonts w:ascii="Arial" w:hAnsi="Arial" w:cs="Arial"/>
        </w:rPr>
        <w:t> </w:t>
      </w:r>
    </w:p>
    <w:p w:rsidRPr="005719CC" w:rsidR="00D5596A" w:rsidP="00D5596A" w:rsidRDefault="00D5596A" w14:paraId="1E7C66D1" w14:textId="77777777">
      <w:pPr>
        <w:pStyle w:val="paragraph"/>
        <w:spacing w:before="0" w:beforeAutospacing="0" w:after="0" w:afterAutospacing="0"/>
        <w:textAlignment w:val="baseline"/>
        <w:rPr>
          <w:rFonts w:ascii="Arial" w:hAnsi="Arial" w:cs="Arial"/>
        </w:rPr>
      </w:pPr>
      <w:r w:rsidRPr="005719CC">
        <w:rPr>
          <w:rStyle w:val="normaltextrun"/>
          <w:rFonts w:ascii="Arial" w:hAnsi="Arial" w:cs="Arial"/>
        </w:rPr>
        <w:t>• Article 13: Every child must be free to express their thoughts and opinions and to access all kinds of information, as long as it is within the law.</w:t>
      </w:r>
      <w:r w:rsidRPr="005719CC">
        <w:rPr>
          <w:rStyle w:val="eop"/>
          <w:rFonts w:ascii="Arial" w:hAnsi="Arial" w:cs="Arial"/>
        </w:rPr>
        <w:t> </w:t>
      </w:r>
    </w:p>
    <w:p w:rsidRPr="005719CC" w:rsidR="00D5596A" w:rsidP="00D5596A" w:rsidRDefault="00D5596A" w14:paraId="25812BE8" w14:textId="77777777">
      <w:pPr>
        <w:pStyle w:val="paragraph"/>
        <w:spacing w:before="0" w:beforeAutospacing="0" w:after="0" w:afterAutospacing="0"/>
        <w:textAlignment w:val="baseline"/>
        <w:rPr>
          <w:rFonts w:ascii="Arial" w:hAnsi="Arial" w:cs="Arial"/>
        </w:rPr>
      </w:pPr>
      <w:r w:rsidRPr="005719CC">
        <w:rPr>
          <w:rStyle w:val="normaltextrun"/>
          <w:rFonts w:ascii="Arial" w:hAnsi="Arial" w:cs="Arial"/>
        </w:rPr>
        <w:t>• Article 17: Every child has the right to reliable information from a variety of sources, and governments should encourage the media to provide information that children can understand. Governments must help protect children from materials that could harm them.</w:t>
      </w:r>
      <w:r w:rsidRPr="005719CC">
        <w:rPr>
          <w:rStyle w:val="eop"/>
          <w:rFonts w:ascii="Arial" w:hAnsi="Arial" w:cs="Arial"/>
        </w:rPr>
        <w:t> </w:t>
      </w:r>
    </w:p>
    <w:p w:rsidR="00D5596A" w:rsidP="00D5596A" w:rsidRDefault="00D5596A" w14:paraId="677E1DCC" w14:textId="77777777">
      <w:pPr>
        <w:pStyle w:val="paragraph"/>
        <w:spacing w:before="0" w:beforeAutospacing="0" w:after="0" w:afterAutospacing="0"/>
        <w:textAlignment w:val="baseline"/>
        <w:rPr>
          <w:rStyle w:val="normaltextrun"/>
          <w:rFonts w:ascii="Arial" w:hAnsi="Arial" w:cs="Arial"/>
        </w:rPr>
      </w:pPr>
      <w:r w:rsidRPr="005719CC">
        <w:rPr>
          <w:rStyle w:val="normaltextrun"/>
          <w:rFonts w:ascii="Arial" w:hAnsi="Arial" w:cs="Arial"/>
        </w:rPr>
        <w:t>              </w:t>
      </w:r>
    </w:p>
    <w:p w:rsidRPr="005719CC" w:rsidR="00D5596A" w:rsidP="00D5596A" w:rsidRDefault="00D5596A" w14:paraId="6C4A15FD" w14:textId="77777777">
      <w:pPr>
        <w:pStyle w:val="paragraph"/>
        <w:spacing w:before="0" w:beforeAutospacing="0" w:after="0" w:afterAutospacing="0"/>
        <w:textAlignment w:val="baseline"/>
        <w:rPr>
          <w:rFonts w:ascii="Arial" w:hAnsi="Arial" w:cs="Arial"/>
        </w:rPr>
      </w:pPr>
      <w:r w:rsidRPr="005719CC">
        <w:rPr>
          <w:rStyle w:val="normaltextrun"/>
          <w:rFonts w:ascii="Arial" w:hAnsi="Arial" w:cs="Arial"/>
        </w:rPr>
        <w:t>                         </w:t>
      </w:r>
      <w:r w:rsidRPr="005719CC">
        <w:rPr>
          <w:rStyle w:val="eop"/>
          <w:rFonts w:ascii="Arial" w:hAnsi="Arial" w:cs="Arial"/>
        </w:rPr>
        <w:t> </w:t>
      </w:r>
    </w:p>
    <w:p w:rsidRPr="005719CC" w:rsidR="00D5596A" w:rsidP="00D5596A" w:rsidRDefault="00D5596A" w14:paraId="713A86EA" w14:textId="77777777">
      <w:pPr>
        <w:pStyle w:val="paragraph"/>
        <w:spacing w:before="0" w:beforeAutospacing="0" w:after="0" w:afterAutospacing="0"/>
        <w:textAlignment w:val="baseline"/>
        <w:rPr>
          <w:rStyle w:val="eop"/>
          <w:rFonts w:ascii="Arial" w:hAnsi="Arial" w:cs="Arial"/>
        </w:rPr>
      </w:pPr>
      <w:r w:rsidRPr="005719CC">
        <w:rPr>
          <w:rStyle w:val="normaltextrun"/>
          <w:rFonts w:ascii="Arial" w:hAnsi="Arial" w:cs="Arial"/>
        </w:rPr>
        <w:t>We recognise that all pupils are equal regardless of cultural or ethnic background, religion, social circumstances, gender, sexual orientation, ability and disability. The curriculum and whole ethos of the school demonstrates that diversity is understood, is welcomed and appreciated within the school. Equal opportunities means that all children have the right to a broad and balanced curriculum with which all pupils can engage and achieve. </w:t>
      </w:r>
      <w:r w:rsidRPr="005719CC">
        <w:rPr>
          <w:rStyle w:val="eop"/>
          <w:rFonts w:ascii="Arial" w:hAnsi="Arial" w:cs="Arial"/>
        </w:rPr>
        <w:t> </w:t>
      </w:r>
    </w:p>
    <w:p w:rsidR="00D5596A" w:rsidP="00D5596A" w:rsidRDefault="00D5596A" w14:paraId="6D56B086" w14:textId="77777777">
      <w:pPr>
        <w:pStyle w:val="paragraph"/>
        <w:spacing w:after="0"/>
        <w:textAlignment w:val="baseline"/>
        <w:rPr>
          <w:rFonts w:ascii="Arial" w:hAnsi="Arial" w:cs="Arial"/>
        </w:rPr>
      </w:pPr>
    </w:p>
    <w:p w:rsidRPr="005719CC" w:rsidR="00D5596A" w:rsidP="00D5596A" w:rsidRDefault="00D5596A" w14:paraId="31BEE5B7" w14:textId="77777777">
      <w:pPr>
        <w:pStyle w:val="paragraph"/>
        <w:spacing w:after="0"/>
        <w:textAlignment w:val="baseline"/>
        <w:rPr>
          <w:rFonts w:ascii="Arial" w:hAnsi="Arial" w:cs="Arial"/>
        </w:rPr>
      </w:pPr>
      <w:r w:rsidRPr="005719CC">
        <w:rPr>
          <w:rFonts w:ascii="Arial" w:hAnsi="Arial" w:cs="Arial"/>
        </w:rPr>
        <w:t>Jonathan Price,</w:t>
      </w:r>
    </w:p>
    <w:p w:rsidRPr="005719CC" w:rsidR="00D5596A" w:rsidP="00D5596A" w:rsidRDefault="00D5596A" w14:paraId="037F59A7" w14:textId="77777777">
      <w:pPr>
        <w:pStyle w:val="paragraph"/>
        <w:spacing w:after="0"/>
        <w:textAlignment w:val="baseline"/>
        <w:rPr>
          <w:rFonts w:ascii="Arial" w:hAnsi="Arial" w:cs="Arial"/>
        </w:rPr>
      </w:pPr>
      <w:r w:rsidRPr="005719CC">
        <w:rPr>
          <w:rFonts w:ascii="Arial" w:hAnsi="Arial" w:cs="Arial"/>
        </w:rPr>
        <w:t xml:space="preserve">Headteacher </w:t>
      </w:r>
    </w:p>
    <w:p w:rsidRPr="005719CC" w:rsidR="00D5596A" w:rsidP="00D5596A" w:rsidRDefault="00D5596A" w14:paraId="479F09AC" w14:textId="77777777">
      <w:pPr>
        <w:pStyle w:val="paragraph"/>
        <w:spacing w:after="0"/>
        <w:textAlignment w:val="baseline"/>
        <w:rPr>
          <w:rFonts w:ascii="Segoe UI" w:hAnsi="Segoe UI" w:cs="Segoe UI"/>
          <w:sz w:val="22"/>
          <w:szCs w:val="22"/>
        </w:rPr>
      </w:pPr>
      <w:r w:rsidRPr="005719CC">
        <w:rPr>
          <w:rFonts w:ascii="Arial" w:hAnsi="Arial" w:cs="Arial"/>
        </w:rPr>
        <w:t>Date: March 2026</w:t>
      </w:r>
    </w:p>
    <w:p w:rsidRPr="00052A5E" w:rsidR="0032054E" w:rsidP="00D6261F" w:rsidRDefault="0032054E" w14:paraId="12510A9F" w14:textId="77777777">
      <w:pPr>
        <w:rPr>
          <w:b/>
          <w:color w:val="000000"/>
          <w:sz w:val="28"/>
        </w:rPr>
        <w:sectPr w:rsidRPr="00052A5E" w:rsidR="0032054E" w:rsidSect="002C03DF">
          <w:footerReference w:type="even" r:id="rId12"/>
          <w:footerReference w:type="default" r:id="rId13"/>
          <w:pgSz w:w="11900" w:h="16840" w:orient="portrait"/>
          <w:pgMar w:top="851" w:right="1134" w:bottom="1134" w:left="1134" w:header="567" w:footer="567" w:gutter="0"/>
          <w:cols w:space="708"/>
          <w:titlePg/>
          <w:docGrid w:linePitch="360"/>
        </w:sectPr>
      </w:pPr>
    </w:p>
    <w:p w:rsidRPr="00052A5E" w:rsidR="00625AEA" w:rsidP="0011435C" w:rsidRDefault="00625AEA" w14:paraId="4A11280A" w14:textId="77777777">
      <w:pPr>
        <w:pStyle w:val="Heading1"/>
        <w:rPr>
          <w:color w:val="000000"/>
        </w:rPr>
      </w:pPr>
      <w:bookmarkStart w:name="_Toc493589707" w:id="1"/>
      <w:r w:rsidRPr="00052A5E">
        <w:rPr>
          <w:color w:val="000000"/>
        </w:rPr>
        <w:lastRenderedPageBreak/>
        <w:t xml:space="preserve">1. </w:t>
      </w:r>
      <w:bookmarkEnd w:id="0"/>
      <w:r w:rsidRPr="00052A5E" w:rsidR="0059369E">
        <w:rPr>
          <w:color w:val="000000"/>
        </w:rPr>
        <w:t>Aims</w:t>
      </w:r>
      <w:bookmarkEnd w:id="1"/>
    </w:p>
    <w:p w:rsidRPr="00052A5E" w:rsidR="0059369E" w:rsidP="000F5B85" w:rsidRDefault="0059369E" w14:paraId="0F39DCE8" w14:textId="77777777">
      <w:pPr>
        <w:rPr>
          <w:color w:val="000000"/>
        </w:rPr>
      </w:pPr>
      <w:r w:rsidRPr="00052A5E">
        <w:rPr>
          <w:color w:val="000000"/>
        </w:rPr>
        <w:t>Our school aims to meet its obligations under the public sector equality duty by having due regard to the need to</w:t>
      </w:r>
      <w:r w:rsidRPr="00052A5E" w:rsidR="000F5B85">
        <w:rPr>
          <w:color w:val="000000"/>
        </w:rPr>
        <w:t>:</w:t>
      </w:r>
    </w:p>
    <w:p w:rsidRPr="00052A5E" w:rsidR="0059369E" w:rsidP="000F5B85" w:rsidRDefault="0059369E" w14:paraId="39DC5885" w14:textId="77777777">
      <w:pPr>
        <w:pStyle w:val="ListParagraph"/>
        <w:rPr>
          <w:color w:val="000000"/>
        </w:rPr>
      </w:pPr>
      <w:r w:rsidRPr="00052A5E">
        <w:rPr>
          <w:color w:val="000000"/>
        </w:rPr>
        <w:t>Eliminate discrimination and other conduct that is prohibited by the Equality Act 2010</w:t>
      </w:r>
    </w:p>
    <w:p w:rsidRPr="00052A5E" w:rsidR="0059369E" w:rsidP="000F5B85" w:rsidRDefault="0059369E" w14:paraId="553CAE8C" w14:textId="77777777">
      <w:pPr>
        <w:pStyle w:val="ListParagraph"/>
        <w:rPr>
          <w:color w:val="000000"/>
        </w:rPr>
      </w:pPr>
      <w:r w:rsidRPr="00052A5E">
        <w:rPr>
          <w:color w:val="000000"/>
        </w:rPr>
        <w:t>Advance equality of opportunity between people who share a protected characteristic and people who do not share it</w:t>
      </w:r>
    </w:p>
    <w:p w:rsidRPr="00052A5E" w:rsidR="0059369E" w:rsidP="000F5B85" w:rsidRDefault="0059369E" w14:paraId="14010E99" w14:textId="77777777">
      <w:pPr>
        <w:pStyle w:val="ListParagraph"/>
        <w:rPr>
          <w:color w:val="000000"/>
        </w:rPr>
      </w:pPr>
      <w:r w:rsidRPr="00052A5E">
        <w:rPr>
          <w:color w:val="000000"/>
        </w:rPr>
        <w:t xml:space="preserve">Foster good relations across all characteristics – between people who share a protected characteristic and people who do not share it </w:t>
      </w:r>
    </w:p>
    <w:p w:rsidRPr="00052A5E" w:rsidR="00D6261F" w:rsidP="0059369E" w:rsidRDefault="00456549" w14:paraId="0799BFFA" w14:textId="77777777">
      <w:pPr>
        <w:pStyle w:val="Heading1"/>
        <w:rPr>
          <w:color w:val="000000"/>
        </w:rPr>
      </w:pPr>
      <w:bookmarkStart w:name="_Toc493589708" w:id="2"/>
      <w:r w:rsidRPr="00052A5E">
        <w:rPr>
          <w:color w:val="000000"/>
        </w:rPr>
        <w:t xml:space="preserve">2. </w:t>
      </w:r>
      <w:r w:rsidRPr="00052A5E" w:rsidR="0059369E">
        <w:rPr>
          <w:color w:val="000000"/>
        </w:rPr>
        <w:t>Legislation and guidance</w:t>
      </w:r>
      <w:bookmarkEnd w:id="2"/>
      <w:r w:rsidRPr="00052A5E" w:rsidR="0059369E">
        <w:rPr>
          <w:color w:val="000000"/>
        </w:rPr>
        <w:t xml:space="preserve"> </w:t>
      </w:r>
    </w:p>
    <w:p w:rsidRPr="00052A5E" w:rsidR="00795458" w:rsidP="000F5B85" w:rsidRDefault="0059369E" w14:paraId="30669CBC" w14:textId="77777777">
      <w:pPr>
        <w:rPr>
          <w:color w:val="000000"/>
          <w:shd w:val="clear" w:color="auto" w:fill="FFFFFF"/>
        </w:rPr>
      </w:pPr>
      <w:r w:rsidRPr="00052A5E">
        <w:rPr>
          <w:color w:val="000000"/>
          <w:shd w:val="clear" w:color="auto" w:fill="FFFFFF"/>
        </w:rPr>
        <w:t>This document meets the requirements</w:t>
      </w:r>
      <w:r w:rsidRPr="00052A5E" w:rsidR="000B22AB">
        <w:rPr>
          <w:color w:val="000000"/>
          <w:shd w:val="clear" w:color="auto" w:fill="FFFFFF"/>
        </w:rPr>
        <w:t xml:space="preserve"> under</w:t>
      </w:r>
      <w:r w:rsidRPr="00052A5E" w:rsidR="00795458">
        <w:rPr>
          <w:color w:val="000000"/>
          <w:shd w:val="clear" w:color="auto" w:fill="FFFFFF"/>
        </w:rPr>
        <w:t xml:space="preserve"> the following legislation: </w:t>
      </w:r>
    </w:p>
    <w:p w:rsidRPr="00052A5E" w:rsidR="00795458" w:rsidP="00795458" w:rsidRDefault="0059369E" w14:paraId="6B9793A3" w14:textId="77777777">
      <w:pPr>
        <w:pStyle w:val="ListParagraph"/>
        <w:rPr>
          <w:color w:val="000000"/>
          <w:shd w:val="clear" w:color="auto" w:fill="FFFFFF"/>
        </w:rPr>
      </w:pPr>
      <w:hyperlink w:history="1" r:id="rId14">
        <w:r w:rsidRPr="00052A5E" w:rsidR="00795458">
          <w:rPr>
            <w:rStyle w:val="Hyperlink"/>
            <w:rFonts w:cs="Arial"/>
            <w:color w:val="000000"/>
            <w:szCs w:val="20"/>
            <w:shd w:val="clear" w:color="auto" w:fill="FFFFFF"/>
          </w:rPr>
          <w:t>T</w:t>
        </w:r>
        <w:r w:rsidRPr="00052A5E">
          <w:rPr>
            <w:rStyle w:val="Hyperlink"/>
            <w:rFonts w:cs="Arial"/>
            <w:color w:val="000000"/>
            <w:szCs w:val="20"/>
            <w:shd w:val="clear" w:color="auto" w:fill="FFFFFF"/>
          </w:rPr>
          <w:t xml:space="preserve">he </w:t>
        </w:r>
        <w:r w:rsidRPr="00052A5E">
          <w:rPr>
            <w:rStyle w:val="Hyperlink"/>
            <w:rFonts w:cs="Arial"/>
            <w:color w:val="000000"/>
            <w:szCs w:val="20"/>
            <w:shd w:val="clear" w:color="auto" w:fill="FFFFFF"/>
          </w:rPr>
          <w:t>E</w:t>
        </w:r>
        <w:r w:rsidRPr="00052A5E">
          <w:rPr>
            <w:rStyle w:val="Hyperlink"/>
            <w:rFonts w:cs="Arial"/>
            <w:color w:val="000000"/>
            <w:szCs w:val="20"/>
            <w:shd w:val="clear" w:color="auto" w:fill="FFFFFF"/>
          </w:rPr>
          <w:t>qua</w:t>
        </w:r>
        <w:r w:rsidRPr="00052A5E">
          <w:rPr>
            <w:rStyle w:val="Hyperlink"/>
            <w:rFonts w:cs="Arial"/>
            <w:color w:val="000000"/>
            <w:szCs w:val="20"/>
            <w:shd w:val="clear" w:color="auto" w:fill="FFFFFF"/>
          </w:rPr>
          <w:t>l</w:t>
        </w:r>
        <w:r w:rsidRPr="00052A5E">
          <w:rPr>
            <w:rStyle w:val="Hyperlink"/>
            <w:rFonts w:cs="Arial"/>
            <w:color w:val="000000"/>
            <w:szCs w:val="20"/>
            <w:shd w:val="clear" w:color="auto" w:fill="FFFFFF"/>
          </w:rPr>
          <w:t>ity Act 20</w:t>
        </w:r>
        <w:r w:rsidRPr="00052A5E">
          <w:rPr>
            <w:rStyle w:val="Hyperlink"/>
            <w:rFonts w:cs="Arial"/>
            <w:color w:val="000000"/>
            <w:szCs w:val="20"/>
            <w:shd w:val="clear" w:color="auto" w:fill="FFFFFF"/>
          </w:rPr>
          <w:t>1</w:t>
        </w:r>
        <w:r w:rsidRPr="00052A5E">
          <w:rPr>
            <w:rStyle w:val="Hyperlink"/>
            <w:rFonts w:cs="Arial"/>
            <w:color w:val="000000"/>
            <w:szCs w:val="20"/>
            <w:shd w:val="clear" w:color="auto" w:fill="FFFFFF"/>
          </w:rPr>
          <w:t>0</w:t>
        </w:r>
      </w:hyperlink>
      <w:r w:rsidRPr="00052A5E">
        <w:rPr>
          <w:color w:val="000000"/>
          <w:shd w:val="clear" w:color="auto" w:fill="FFFFFF"/>
        </w:rPr>
        <w:t xml:space="preserve">, which </w:t>
      </w:r>
      <w:r w:rsidRPr="00052A5E" w:rsidR="009E6827">
        <w:rPr>
          <w:color w:val="000000"/>
          <w:shd w:val="clear" w:color="auto" w:fill="FFFFFF"/>
        </w:rPr>
        <w:t xml:space="preserve">introduced the </w:t>
      </w:r>
      <w:r w:rsidRPr="00052A5E" w:rsidR="009E6827">
        <w:rPr>
          <w:color w:val="000000"/>
        </w:rPr>
        <w:t>public sector equality duty</w:t>
      </w:r>
      <w:r w:rsidRPr="00052A5E" w:rsidR="006E6B57">
        <w:rPr>
          <w:color w:val="000000"/>
          <w:shd w:val="clear" w:color="auto" w:fill="FFFFFF"/>
        </w:rPr>
        <w:t xml:space="preserve"> </w:t>
      </w:r>
      <w:r w:rsidRPr="00052A5E" w:rsidR="00795458">
        <w:rPr>
          <w:color w:val="000000"/>
          <w:shd w:val="clear" w:color="auto" w:fill="FFFFFF"/>
        </w:rPr>
        <w:t xml:space="preserve">and </w:t>
      </w:r>
      <w:r w:rsidRPr="00052A5E">
        <w:rPr>
          <w:color w:val="000000"/>
          <w:shd w:val="clear" w:color="auto" w:fill="FFFFFF"/>
        </w:rPr>
        <w:t xml:space="preserve">protects </w:t>
      </w:r>
      <w:r w:rsidRPr="00052A5E" w:rsidR="00795458">
        <w:rPr>
          <w:color w:val="000000"/>
          <w:shd w:val="clear" w:color="auto" w:fill="FFFFFF"/>
        </w:rPr>
        <w:t>people from discrimination</w:t>
      </w:r>
    </w:p>
    <w:p w:rsidRPr="00052A5E" w:rsidR="00795458" w:rsidP="00795458" w:rsidRDefault="006E6B57" w14:paraId="3107CF06" w14:textId="77777777">
      <w:pPr>
        <w:pStyle w:val="ListParagraph"/>
        <w:rPr>
          <w:color w:val="000000"/>
          <w:shd w:val="clear" w:color="auto" w:fill="FFFFFF"/>
        </w:rPr>
      </w:pPr>
      <w:hyperlink w:history="1" r:id="rId15">
        <w:r w:rsidRPr="00052A5E" w:rsidR="00795458">
          <w:rPr>
            <w:rStyle w:val="Hyperlink"/>
            <w:color w:val="000000"/>
            <w:shd w:val="clear" w:color="auto" w:fill="FFFFFF"/>
          </w:rPr>
          <w:t>The Equality Act 2010 (Specific Dut</w:t>
        </w:r>
        <w:r w:rsidRPr="00052A5E" w:rsidR="00795458">
          <w:rPr>
            <w:rStyle w:val="Hyperlink"/>
            <w:color w:val="000000"/>
            <w:shd w:val="clear" w:color="auto" w:fill="FFFFFF"/>
          </w:rPr>
          <w:t>i</w:t>
        </w:r>
        <w:r w:rsidRPr="00052A5E" w:rsidR="00795458">
          <w:rPr>
            <w:rStyle w:val="Hyperlink"/>
            <w:color w:val="000000"/>
            <w:shd w:val="clear" w:color="auto" w:fill="FFFFFF"/>
          </w:rPr>
          <w:t>es) Regulations 2011</w:t>
        </w:r>
      </w:hyperlink>
      <w:r w:rsidRPr="00052A5E" w:rsidR="00795458">
        <w:rPr>
          <w:color w:val="000000"/>
          <w:shd w:val="clear" w:color="auto" w:fill="FFFFFF"/>
        </w:rPr>
        <w:t xml:space="preserve">, </w:t>
      </w:r>
      <w:r w:rsidRPr="00052A5E">
        <w:rPr>
          <w:color w:val="000000"/>
          <w:shd w:val="clear" w:color="auto" w:fill="FFFFFF"/>
        </w:rPr>
        <w:t xml:space="preserve">which require schools to publish information to demonstrate how they are complying with the </w:t>
      </w:r>
      <w:r w:rsidRPr="00052A5E" w:rsidR="009E6827">
        <w:rPr>
          <w:color w:val="000000"/>
        </w:rPr>
        <w:t>public sector equality duty</w:t>
      </w:r>
      <w:r w:rsidRPr="00052A5E">
        <w:rPr>
          <w:color w:val="000000"/>
          <w:shd w:val="clear" w:color="auto" w:fill="FFFFFF"/>
        </w:rPr>
        <w:t xml:space="preserve"> and to publish equality objectives</w:t>
      </w:r>
    </w:p>
    <w:p w:rsidRPr="00052A5E" w:rsidR="0059369E" w:rsidP="000F5B85" w:rsidRDefault="006E6B57" w14:paraId="139DE7EF" w14:textId="77777777">
      <w:pPr>
        <w:rPr>
          <w:color w:val="000000"/>
          <w:shd w:val="clear" w:color="auto" w:fill="FFFFFF"/>
        </w:rPr>
      </w:pPr>
      <w:r w:rsidRPr="00052A5E">
        <w:rPr>
          <w:color w:val="000000"/>
          <w:shd w:val="clear" w:color="auto" w:fill="FFFFFF"/>
        </w:rPr>
        <w:t>This document is also b</w:t>
      </w:r>
      <w:r w:rsidRPr="00052A5E" w:rsidR="0059369E">
        <w:rPr>
          <w:color w:val="000000"/>
          <w:shd w:val="clear" w:color="auto" w:fill="FFFFFF"/>
        </w:rPr>
        <w:t>ased on</w:t>
      </w:r>
      <w:r w:rsidRPr="00052A5E">
        <w:rPr>
          <w:color w:val="000000"/>
          <w:shd w:val="clear" w:color="auto" w:fill="FFFFFF"/>
        </w:rPr>
        <w:t xml:space="preserve"> Department for Education</w:t>
      </w:r>
      <w:r w:rsidRPr="00052A5E" w:rsidR="001067C7">
        <w:rPr>
          <w:color w:val="000000"/>
          <w:shd w:val="clear" w:color="auto" w:fill="FFFFFF"/>
        </w:rPr>
        <w:t xml:space="preserve"> (DfE)</w:t>
      </w:r>
      <w:r w:rsidRPr="00052A5E">
        <w:rPr>
          <w:color w:val="000000"/>
          <w:shd w:val="clear" w:color="auto" w:fill="FFFFFF"/>
        </w:rPr>
        <w:t xml:space="preserve"> guidance:</w:t>
      </w:r>
      <w:r w:rsidRPr="00052A5E" w:rsidR="0059369E">
        <w:rPr>
          <w:color w:val="000000"/>
          <w:shd w:val="clear" w:color="auto" w:fill="FFFFFF"/>
        </w:rPr>
        <w:t xml:space="preserve"> </w:t>
      </w:r>
      <w:hyperlink w:history="1" r:id="rId16">
        <w:r w:rsidRPr="00052A5E">
          <w:rPr>
            <w:rStyle w:val="Hyperlink"/>
            <w:rFonts w:cs="Arial"/>
            <w:color w:val="000000"/>
            <w:szCs w:val="20"/>
            <w:shd w:val="clear" w:color="auto" w:fill="FFFFFF"/>
          </w:rPr>
          <w:t>T</w:t>
        </w:r>
        <w:r w:rsidRPr="00052A5E" w:rsidR="00390CF0">
          <w:rPr>
            <w:rStyle w:val="Hyperlink"/>
            <w:rFonts w:cs="Arial"/>
            <w:color w:val="000000"/>
            <w:szCs w:val="20"/>
            <w:shd w:val="clear" w:color="auto" w:fill="FFFFFF"/>
          </w:rPr>
          <w:t xml:space="preserve">he </w:t>
        </w:r>
        <w:r w:rsidRPr="00052A5E" w:rsidR="00390CF0">
          <w:rPr>
            <w:rStyle w:val="Hyperlink"/>
            <w:rFonts w:cs="Arial"/>
            <w:color w:val="000000"/>
            <w:szCs w:val="20"/>
            <w:shd w:val="clear" w:color="auto" w:fill="FFFFFF"/>
          </w:rPr>
          <w:t>E</w:t>
        </w:r>
        <w:r w:rsidRPr="00052A5E" w:rsidR="00390CF0">
          <w:rPr>
            <w:rStyle w:val="Hyperlink"/>
            <w:rFonts w:cs="Arial"/>
            <w:color w:val="000000"/>
            <w:szCs w:val="20"/>
            <w:shd w:val="clear" w:color="auto" w:fill="FFFFFF"/>
          </w:rPr>
          <w:t>qualit</w:t>
        </w:r>
        <w:r w:rsidRPr="00052A5E" w:rsidR="00390CF0">
          <w:rPr>
            <w:rStyle w:val="Hyperlink"/>
            <w:rFonts w:cs="Arial"/>
            <w:color w:val="000000"/>
            <w:szCs w:val="20"/>
            <w:shd w:val="clear" w:color="auto" w:fill="FFFFFF"/>
          </w:rPr>
          <w:t>y</w:t>
        </w:r>
        <w:r w:rsidRPr="00052A5E" w:rsidR="00390CF0">
          <w:rPr>
            <w:rStyle w:val="Hyperlink"/>
            <w:rFonts w:cs="Arial"/>
            <w:color w:val="000000"/>
            <w:szCs w:val="20"/>
            <w:shd w:val="clear" w:color="auto" w:fill="FFFFFF"/>
          </w:rPr>
          <w:t xml:space="preserve"> Act </w:t>
        </w:r>
        <w:r w:rsidRPr="00052A5E">
          <w:rPr>
            <w:rStyle w:val="Hyperlink"/>
            <w:rFonts w:cs="Arial"/>
            <w:color w:val="000000"/>
            <w:szCs w:val="20"/>
            <w:shd w:val="clear" w:color="auto" w:fill="FFFFFF"/>
          </w:rPr>
          <w:t xml:space="preserve">2010 and schools. </w:t>
        </w:r>
      </w:hyperlink>
      <w:r w:rsidRPr="00052A5E" w:rsidR="0059369E">
        <w:rPr>
          <w:color w:val="000000"/>
          <w:shd w:val="clear" w:color="auto" w:fill="FFFFFF"/>
        </w:rPr>
        <w:t xml:space="preserve"> </w:t>
      </w:r>
    </w:p>
    <w:p w:rsidRPr="00052A5E" w:rsidR="00456549" w:rsidP="0011435C" w:rsidRDefault="00456549" w14:paraId="2BD76BA1" w14:textId="77777777">
      <w:pPr>
        <w:pStyle w:val="Heading1"/>
        <w:rPr>
          <w:color w:val="000000"/>
        </w:rPr>
      </w:pPr>
      <w:bookmarkStart w:name="_Toc493589709" w:id="3"/>
      <w:r w:rsidRPr="00052A5E">
        <w:rPr>
          <w:color w:val="000000"/>
        </w:rPr>
        <w:t xml:space="preserve">3. </w:t>
      </w:r>
      <w:r w:rsidRPr="00052A5E" w:rsidR="0059369E">
        <w:rPr>
          <w:color w:val="000000"/>
        </w:rPr>
        <w:t>Roles and responsibilities</w:t>
      </w:r>
      <w:bookmarkEnd w:id="3"/>
      <w:r w:rsidRPr="00052A5E" w:rsidR="0059369E">
        <w:rPr>
          <w:color w:val="000000"/>
        </w:rPr>
        <w:t xml:space="preserve"> </w:t>
      </w:r>
    </w:p>
    <w:p w:rsidRPr="00052A5E" w:rsidR="0059369E" w:rsidP="000F5B85" w:rsidRDefault="0059369E" w14:paraId="0248D4FC" w14:textId="77777777">
      <w:pPr>
        <w:rPr>
          <w:color w:val="000000"/>
          <w:shd w:val="clear" w:color="auto" w:fill="FFFFFF"/>
        </w:rPr>
      </w:pPr>
      <w:r w:rsidRPr="00052A5E">
        <w:rPr>
          <w:color w:val="000000"/>
          <w:shd w:val="clear" w:color="auto" w:fill="FFFFFF"/>
        </w:rPr>
        <w:t>The governing board will:</w:t>
      </w:r>
    </w:p>
    <w:p w:rsidRPr="00052A5E" w:rsidR="0059369E" w:rsidP="000F5B85" w:rsidRDefault="0059369E" w14:paraId="3F1F84B0" w14:textId="77777777">
      <w:pPr>
        <w:pStyle w:val="ListParagraph"/>
        <w:rPr>
          <w:color w:val="000000"/>
        </w:rPr>
      </w:pPr>
      <w:r w:rsidRPr="00052A5E">
        <w:rPr>
          <w:color w:val="000000"/>
          <w:shd w:val="clear" w:color="auto" w:fill="FFFFFF"/>
        </w:rPr>
        <w:t xml:space="preserve">Ensure that the equality information and objectives as set out in this statement are </w:t>
      </w:r>
      <w:r w:rsidRPr="00052A5E" w:rsidR="001745C0">
        <w:rPr>
          <w:color w:val="000000"/>
          <w:shd w:val="clear" w:color="auto" w:fill="FFFFFF"/>
        </w:rPr>
        <w:t xml:space="preserve">published and </w:t>
      </w:r>
      <w:r w:rsidRPr="00052A5E">
        <w:rPr>
          <w:color w:val="000000"/>
          <w:shd w:val="clear" w:color="auto" w:fill="FFFFFF"/>
        </w:rPr>
        <w:t xml:space="preserve">communicated throughout the school, including to staff, pupils and parents, and that they are reviewed and updated at least once every four years </w:t>
      </w:r>
    </w:p>
    <w:p w:rsidRPr="00052A5E" w:rsidR="0059369E" w:rsidP="0032054E" w:rsidRDefault="0059369E" w14:paraId="3732362C" w14:textId="77777777">
      <w:pPr>
        <w:pStyle w:val="ListParagraph"/>
        <w:rPr>
          <w:color w:val="000000"/>
        </w:rPr>
      </w:pPr>
      <w:r w:rsidRPr="00052A5E">
        <w:rPr>
          <w:color w:val="000000"/>
          <w:shd w:val="clear" w:color="auto" w:fill="FFFFFF"/>
        </w:rPr>
        <w:t>Delegate responsibility for monitoring the achievement of the objectives on a daily basis to the headteacher</w:t>
      </w:r>
    </w:p>
    <w:p w:rsidRPr="00052A5E" w:rsidR="0059369E" w:rsidP="0032054E" w:rsidRDefault="0059369E" w14:paraId="1C55057C" w14:textId="77777777">
      <w:pPr>
        <w:pStyle w:val="ListParagraph"/>
        <w:rPr>
          <w:color w:val="000000"/>
        </w:rPr>
      </w:pPr>
      <w:r w:rsidRPr="00052A5E">
        <w:rPr>
          <w:color w:val="000000"/>
          <w:shd w:val="clear" w:color="auto" w:fill="FFFFFF"/>
        </w:rPr>
        <w:t>Meet with the designated member of staff for equality, and other relevant staff members, to discuss any issues and how these are being addressed</w:t>
      </w:r>
      <w:r w:rsidRPr="00052A5E" w:rsidR="00361120">
        <w:rPr>
          <w:color w:val="000000"/>
          <w:shd w:val="clear" w:color="auto" w:fill="FFFFFF"/>
        </w:rPr>
        <w:t xml:space="preserve"> </w:t>
      </w:r>
    </w:p>
    <w:p w:rsidRPr="00052A5E" w:rsidR="0032054E" w:rsidP="0032054E" w:rsidRDefault="0059369E" w14:paraId="04C0352D" w14:textId="77777777">
      <w:pPr>
        <w:pStyle w:val="ListParagraph"/>
        <w:rPr>
          <w:color w:val="000000"/>
        </w:rPr>
      </w:pPr>
      <w:r w:rsidRPr="00052A5E">
        <w:rPr>
          <w:color w:val="000000"/>
          <w:shd w:val="clear" w:color="auto" w:fill="FFFFFF"/>
        </w:rPr>
        <w:t xml:space="preserve">Ensure </w:t>
      </w:r>
      <w:r w:rsidRPr="00052A5E" w:rsidR="001745C0">
        <w:rPr>
          <w:color w:val="000000"/>
          <w:shd w:val="clear" w:color="auto" w:fill="FFFFFF"/>
        </w:rPr>
        <w:t>they’re</w:t>
      </w:r>
      <w:r w:rsidRPr="00052A5E">
        <w:rPr>
          <w:color w:val="000000"/>
          <w:shd w:val="clear" w:color="auto" w:fill="FFFFFF"/>
        </w:rPr>
        <w:t xml:space="preserve"> familiar with all relevant legislation and the contents of this document</w:t>
      </w:r>
    </w:p>
    <w:p w:rsidRPr="00052A5E" w:rsidR="0032054E" w:rsidP="0032054E" w:rsidRDefault="0059369E" w14:paraId="5CC4ABA1" w14:textId="77777777">
      <w:pPr>
        <w:pStyle w:val="ListParagraph"/>
        <w:rPr>
          <w:color w:val="000000"/>
        </w:rPr>
      </w:pPr>
      <w:r w:rsidRPr="00052A5E">
        <w:rPr>
          <w:color w:val="000000"/>
          <w:shd w:val="clear" w:color="auto" w:fill="FFFFFF"/>
        </w:rPr>
        <w:t>Attend appropriate equality and diversity training</w:t>
      </w:r>
    </w:p>
    <w:p w:rsidRPr="00052A5E" w:rsidR="0059369E" w:rsidP="0032054E" w:rsidRDefault="0059369E" w14:paraId="7FF926BC" w14:textId="77777777">
      <w:pPr>
        <w:pStyle w:val="ListParagraph"/>
        <w:rPr>
          <w:color w:val="000000"/>
        </w:rPr>
      </w:pPr>
      <w:r w:rsidRPr="00052A5E">
        <w:rPr>
          <w:color w:val="000000"/>
          <w:shd w:val="clear" w:color="auto" w:fill="FFFFFF"/>
        </w:rPr>
        <w:t>Report back to the full governing board regarding any issues</w:t>
      </w:r>
    </w:p>
    <w:p w:rsidRPr="00052A5E" w:rsidR="0032054E" w:rsidP="0059369E" w:rsidRDefault="0032054E" w14:paraId="1450060B" w14:textId="77777777">
      <w:pPr>
        <w:spacing w:after="0"/>
        <w:rPr>
          <w:rFonts w:cs="Arial"/>
          <w:color w:val="000000"/>
          <w:szCs w:val="20"/>
          <w:shd w:val="clear" w:color="auto" w:fill="FFFFFF"/>
        </w:rPr>
      </w:pPr>
    </w:p>
    <w:p w:rsidRPr="00052A5E" w:rsidR="0059369E" w:rsidP="0059369E" w:rsidRDefault="0059369E" w14:paraId="5D047E54" w14:textId="77777777">
      <w:pPr>
        <w:spacing w:after="0"/>
        <w:rPr>
          <w:rFonts w:cs="Arial"/>
          <w:color w:val="000000"/>
          <w:szCs w:val="20"/>
          <w:shd w:val="clear" w:color="auto" w:fill="FFFFFF"/>
        </w:rPr>
      </w:pPr>
      <w:r w:rsidRPr="00052A5E">
        <w:rPr>
          <w:rFonts w:cs="Arial"/>
          <w:color w:val="000000"/>
          <w:szCs w:val="20"/>
          <w:shd w:val="clear" w:color="auto" w:fill="FFFFFF"/>
        </w:rPr>
        <w:t>The headteacher will:</w:t>
      </w:r>
    </w:p>
    <w:p w:rsidRPr="00052A5E" w:rsidR="0059369E" w:rsidP="0032054E" w:rsidRDefault="0059369E" w14:paraId="106F4E69" w14:textId="77777777">
      <w:pPr>
        <w:pStyle w:val="ColorfulList-Accent1"/>
        <w:rPr>
          <w:color w:val="000000"/>
        </w:rPr>
      </w:pPr>
      <w:r w:rsidRPr="00052A5E">
        <w:rPr>
          <w:color w:val="000000"/>
          <w:shd w:val="clear" w:color="auto" w:fill="FFFFFF"/>
        </w:rPr>
        <w:t>Promote knowledge and understanding of the equality objectives amongst staff and pupils</w:t>
      </w:r>
    </w:p>
    <w:p w:rsidRPr="00052A5E" w:rsidR="002B7A6F" w:rsidP="0032054E" w:rsidRDefault="0059369E" w14:paraId="191FC938" w14:textId="77777777">
      <w:pPr>
        <w:pStyle w:val="ColorfulList-Accent1"/>
        <w:rPr>
          <w:color w:val="000000"/>
        </w:rPr>
      </w:pPr>
      <w:r w:rsidRPr="00052A5E">
        <w:rPr>
          <w:color w:val="000000"/>
          <w:shd w:val="clear" w:color="auto" w:fill="FFFFFF"/>
        </w:rPr>
        <w:t>Monitor success in achieving the objectives and report back to governors</w:t>
      </w:r>
    </w:p>
    <w:p w:rsidRPr="00052A5E" w:rsidR="00456549" w:rsidP="0011435C" w:rsidRDefault="00456549" w14:paraId="73773039" w14:textId="77777777">
      <w:pPr>
        <w:pStyle w:val="Heading1"/>
        <w:rPr>
          <w:color w:val="000000"/>
        </w:rPr>
      </w:pPr>
      <w:bookmarkStart w:name="_Toc493589710" w:id="4"/>
      <w:r w:rsidRPr="00052A5E">
        <w:rPr>
          <w:color w:val="000000"/>
        </w:rPr>
        <w:t>4.</w:t>
      </w:r>
      <w:r w:rsidRPr="00052A5E" w:rsidR="00A33276">
        <w:rPr>
          <w:color w:val="000000"/>
        </w:rPr>
        <w:t xml:space="preserve"> </w:t>
      </w:r>
      <w:r w:rsidRPr="00052A5E" w:rsidR="0059369E">
        <w:rPr>
          <w:color w:val="000000"/>
        </w:rPr>
        <w:t>Eliminating discrimination</w:t>
      </w:r>
      <w:bookmarkEnd w:id="4"/>
    </w:p>
    <w:p w:rsidRPr="00052A5E" w:rsidR="0059369E" w:rsidP="0059369E" w:rsidRDefault="0059369E" w14:paraId="3E81F477" w14:textId="77777777">
      <w:pPr>
        <w:spacing w:after="0"/>
        <w:rPr>
          <w:rFonts w:cs="Arial"/>
          <w:color w:val="000000"/>
          <w:szCs w:val="20"/>
        </w:rPr>
      </w:pPr>
      <w:r w:rsidRPr="00052A5E">
        <w:rPr>
          <w:rFonts w:cs="Arial"/>
          <w:color w:val="000000"/>
          <w:szCs w:val="20"/>
        </w:rPr>
        <w:t xml:space="preserve">The school is aware of its obligations under the Equality Act 2010 and complies with non-discrimination provisions. </w:t>
      </w:r>
    </w:p>
    <w:p w:rsidRPr="00052A5E" w:rsidR="0059369E" w:rsidP="0059369E" w:rsidRDefault="0059369E" w14:paraId="1A8C5984" w14:textId="77777777">
      <w:pPr>
        <w:spacing w:after="0"/>
        <w:rPr>
          <w:rFonts w:cs="Arial"/>
          <w:color w:val="000000"/>
          <w:szCs w:val="20"/>
        </w:rPr>
      </w:pPr>
      <w:r w:rsidRPr="00052A5E">
        <w:rPr>
          <w:rFonts w:cs="Arial"/>
          <w:color w:val="000000"/>
          <w:szCs w:val="20"/>
        </w:rPr>
        <w:t xml:space="preserve">Where relevant, our policies include reference to the importance of avoiding discrimination and other prohibited conduct. </w:t>
      </w:r>
    </w:p>
    <w:p w:rsidRPr="00052A5E" w:rsidR="0059369E" w:rsidP="0059369E" w:rsidRDefault="0059369E" w14:paraId="1552E018" w14:textId="77777777">
      <w:pPr>
        <w:spacing w:after="0"/>
        <w:rPr>
          <w:rFonts w:cs="Arial"/>
          <w:color w:val="000000"/>
          <w:szCs w:val="20"/>
        </w:rPr>
      </w:pPr>
      <w:r w:rsidRPr="00052A5E">
        <w:rPr>
          <w:rFonts w:cs="Arial"/>
          <w:color w:val="000000"/>
          <w:szCs w:val="20"/>
        </w:rPr>
        <w:t>Staff and governors are regularly reminded of their responsibilities under the Equality Act, for example during meetings. Where this has been discussed during a meeting it is recorded in the meeting minutes.</w:t>
      </w:r>
    </w:p>
    <w:p w:rsidRPr="00052A5E" w:rsidR="0032054E" w:rsidP="0059369E" w:rsidRDefault="0059369E" w14:paraId="276BA29B" w14:textId="77777777">
      <w:pPr>
        <w:spacing w:after="0"/>
        <w:rPr>
          <w:rFonts w:cs="Arial"/>
          <w:color w:val="000000"/>
          <w:szCs w:val="20"/>
        </w:rPr>
      </w:pPr>
      <w:r w:rsidRPr="00052A5E">
        <w:rPr>
          <w:rFonts w:cs="Arial"/>
          <w:color w:val="000000"/>
          <w:szCs w:val="20"/>
        </w:rPr>
        <w:t>New staff receive training on the Equality Act as part of</w:t>
      </w:r>
      <w:r w:rsidR="00174486">
        <w:rPr>
          <w:rFonts w:cs="Arial"/>
          <w:color w:val="000000"/>
          <w:szCs w:val="20"/>
        </w:rPr>
        <w:t xml:space="preserve"> their induction.</w:t>
      </w:r>
      <w:r w:rsidRPr="00052A5E">
        <w:rPr>
          <w:rFonts w:cs="Arial"/>
          <w:color w:val="000000"/>
          <w:szCs w:val="20"/>
        </w:rPr>
        <w:t xml:space="preserve"> </w:t>
      </w:r>
    </w:p>
    <w:p w:rsidRPr="00052A5E" w:rsidR="0059369E" w:rsidP="0059369E" w:rsidRDefault="0059369E" w14:paraId="6749DC63" w14:textId="77777777">
      <w:pPr>
        <w:spacing w:after="0"/>
        <w:rPr>
          <w:rFonts w:cs="Arial"/>
          <w:color w:val="000000"/>
          <w:szCs w:val="20"/>
        </w:rPr>
      </w:pPr>
      <w:r w:rsidRPr="00052A5E">
        <w:rPr>
          <w:rFonts w:cs="Arial"/>
          <w:color w:val="000000"/>
          <w:szCs w:val="20"/>
        </w:rPr>
        <w:lastRenderedPageBreak/>
        <w:t>The school has a designated member of staff for monitoring equality issues</w:t>
      </w:r>
      <w:r w:rsidRPr="00052A5E" w:rsidR="00E55DB7">
        <w:rPr>
          <w:rFonts w:cs="Arial"/>
          <w:color w:val="000000"/>
          <w:szCs w:val="20"/>
        </w:rPr>
        <w:t xml:space="preserve">. </w:t>
      </w:r>
      <w:r w:rsidRPr="00052A5E">
        <w:rPr>
          <w:rFonts w:cs="Arial"/>
          <w:color w:val="000000"/>
          <w:szCs w:val="20"/>
        </w:rPr>
        <w:t>They regularly liaise regarding any issues and make senior leaders and governors</w:t>
      </w:r>
      <w:r w:rsidRPr="00052A5E" w:rsidR="00E55DB7">
        <w:rPr>
          <w:rFonts w:cs="Arial"/>
          <w:color w:val="000000"/>
          <w:szCs w:val="20"/>
        </w:rPr>
        <w:t xml:space="preserve"> aware of these as appropriate. </w:t>
      </w:r>
    </w:p>
    <w:p w:rsidRPr="00052A5E" w:rsidR="00456549" w:rsidP="0011435C" w:rsidRDefault="00456549" w14:paraId="1798B821" w14:textId="77777777">
      <w:pPr>
        <w:pStyle w:val="Heading1"/>
        <w:rPr>
          <w:color w:val="000000"/>
        </w:rPr>
      </w:pPr>
      <w:bookmarkStart w:name="_Toc493589711" w:id="5"/>
      <w:r w:rsidRPr="00052A5E">
        <w:rPr>
          <w:color w:val="000000"/>
        </w:rPr>
        <w:t xml:space="preserve">5. </w:t>
      </w:r>
      <w:r w:rsidRPr="00052A5E" w:rsidR="0059369E">
        <w:rPr>
          <w:color w:val="000000"/>
        </w:rPr>
        <w:t>Advancing equality of opportunity</w:t>
      </w:r>
      <w:bookmarkEnd w:id="5"/>
    </w:p>
    <w:p w:rsidRPr="00052A5E" w:rsidR="0059369E" w:rsidP="0059369E" w:rsidRDefault="0059369E" w14:paraId="58DC8E9F" w14:textId="77777777">
      <w:pPr>
        <w:spacing w:after="0"/>
        <w:rPr>
          <w:rFonts w:cs="Arial"/>
          <w:color w:val="000000"/>
          <w:szCs w:val="20"/>
        </w:rPr>
      </w:pPr>
      <w:r w:rsidRPr="00052A5E">
        <w:rPr>
          <w:rFonts w:cs="Arial"/>
          <w:color w:val="000000"/>
          <w:szCs w:val="20"/>
        </w:rPr>
        <w:t>As set out in the DfE guidance on the Equality Act, the school aims to advance equality of opportunity by:</w:t>
      </w:r>
    </w:p>
    <w:p w:rsidRPr="00052A5E" w:rsidR="0059369E" w:rsidP="0032054E" w:rsidRDefault="0059369E" w14:paraId="2058524A" w14:textId="77777777">
      <w:pPr>
        <w:pStyle w:val="ColorfulList-Accent1"/>
        <w:rPr>
          <w:color w:val="000000"/>
        </w:rPr>
      </w:pPr>
      <w:r w:rsidRPr="00052A5E">
        <w:rPr>
          <w:color w:val="000000"/>
        </w:rPr>
        <w:t>Removing or minimising disadvantages suffered by people which are connected to a particular characteristic they have (e.g. pupils</w:t>
      </w:r>
      <w:r w:rsidRPr="00052A5E" w:rsidR="001067C7">
        <w:rPr>
          <w:color w:val="000000"/>
        </w:rPr>
        <w:t xml:space="preserve"> with disabilities</w:t>
      </w:r>
      <w:r w:rsidRPr="00052A5E">
        <w:rPr>
          <w:color w:val="000000"/>
        </w:rPr>
        <w:t xml:space="preserve">, or gay pupils who are being subjected to </w:t>
      </w:r>
      <w:r w:rsidRPr="00052A5E" w:rsidR="001067C7">
        <w:rPr>
          <w:color w:val="000000"/>
        </w:rPr>
        <w:t xml:space="preserve">homophobic </w:t>
      </w:r>
      <w:r w:rsidRPr="00052A5E">
        <w:rPr>
          <w:color w:val="000000"/>
        </w:rPr>
        <w:t>bullying)</w:t>
      </w:r>
    </w:p>
    <w:p w:rsidRPr="00052A5E" w:rsidR="0059369E" w:rsidP="0032054E" w:rsidRDefault="0059369E" w14:paraId="7759A344" w14:textId="77777777">
      <w:pPr>
        <w:pStyle w:val="ColorfulList-Accent1"/>
        <w:rPr>
          <w:color w:val="000000"/>
        </w:rPr>
      </w:pPr>
      <w:r w:rsidRPr="00052A5E">
        <w:rPr>
          <w:color w:val="000000"/>
        </w:rPr>
        <w:t xml:space="preserve">Taking steps to meet the particular needs of people who have a particular characteristic (e.g. enabling Muslim pupils to pray at prescribed times) </w:t>
      </w:r>
    </w:p>
    <w:p w:rsidRPr="00052A5E" w:rsidR="0059369E" w:rsidP="0032054E" w:rsidRDefault="0059369E" w14:paraId="44D9655C" w14:textId="77777777">
      <w:pPr>
        <w:pStyle w:val="ColorfulList-Accent1"/>
        <w:rPr>
          <w:color w:val="000000"/>
        </w:rPr>
      </w:pPr>
      <w:r w:rsidRPr="00052A5E">
        <w:rPr>
          <w:color w:val="000000"/>
        </w:rPr>
        <w:t xml:space="preserve">Encouraging people who have a particular characteristic to participate fully in any activities (e.g. encouraging </w:t>
      </w:r>
      <w:r w:rsidRPr="00052A5E" w:rsidR="001067C7">
        <w:rPr>
          <w:color w:val="000000"/>
        </w:rPr>
        <w:t xml:space="preserve">all pupils </w:t>
      </w:r>
      <w:r w:rsidRPr="00052A5E">
        <w:rPr>
          <w:color w:val="000000"/>
        </w:rPr>
        <w:t xml:space="preserve">to be involved in the full range of school societies) </w:t>
      </w:r>
    </w:p>
    <w:p w:rsidRPr="00052A5E" w:rsidR="0059369E" w:rsidP="0059369E" w:rsidRDefault="0059369E" w14:paraId="6312456C" w14:textId="77777777">
      <w:pPr>
        <w:spacing w:after="0"/>
        <w:rPr>
          <w:rFonts w:cs="Arial"/>
          <w:color w:val="000000"/>
          <w:szCs w:val="20"/>
        </w:rPr>
      </w:pPr>
      <w:r w:rsidRPr="00052A5E">
        <w:rPr>
          <w:rFonts w:cs="Arial"/>
          <w:color w:val="000000"/>
          <w:szCs w:val="20"/>
        </w:rPr>
        <w:t>In fulfilling this aspect of the duty, the school will:</w:t>
      </w:r>
    </w:p>
    <w:p w:rsidRPr="00052A5E" w:rsidR="0059369E" w:rsidP="0032054E" w:rsidRDefault="0059369E" w14:paraId="4EFE399E" w14:textId="77777777">
      <w:pPr>
        <w:pStyle w:val="ColorfulList-Accent1"/>
        <w:rPr>
          <w:color w:val="000000"/>
        </w:rPr>
      </w:pPr>
      <w:r w:rsidRPr="00052A5E">
        <w:rPr>
          <w:color w:val="000000"/>
        </w:rPr>
        <w:t>Publish attainment data each academic year showing how pupils with different characteristics are performing</w:t>
      </w:r>
    </w:p>
    <w:p w:rsidRPr="00052A5E" w:rsidR="0059369E" w:rsidP="0032054E" w:rsidRDefault="0059369E" w14:paraId="09F54622" w14:textId="77777777">
      <w:pPr>
        <w:pStyle w:val="ColorfulList-Accent1"/>
        <w:rPr>
          <w:color w:val="000000"/>
        </w:rPr>
      </w:pPr>
      <w:r w:rsidRPr="00052A5E">
        <w:rPr>
          <w:color w:val="000000"/>
        </w:rPr>
        <w:t>Analyse the above data to determine strengths and areas for improvement, implement actions in response and publish this information</w:t>
      </w:r>
    </w:p>
    <w:p w:rsidRPr="00052A5E" w:rsidR="0059369E" w:rsidP="0032054E" w:rsidRDefault="0059369E" w14:paraId="219030C3" w14:textId="77777777">
      <w:pPr>
        <w:pStyle w:val="ColorfulList-Accent1"/>
        <w:rPr>
          <w:color w:val="000000"/>
        </w:rPr>
      </w:pPr>
      <w:r w:rsidRPr="00052A5E">
        <w:rPr>
          <w:color w:val="000000"/>
        </w:rPr>
        <w:t xml:space="preserve">Make evidence available identifying improvements for specific groups (e.g. declines in incidents of homophobic or transphobic bullying) </w:t>
      </w:r>
    </w:p>
    <w:p w:rsidRPr="00052A5E" w:rsidR="0059369E" w:rsidP="0032054E" w:rsidRDefault="0059369E" w14:paraId="33AB7B56" w14:textId="77777777">
      <w:pPr>
        <w:pStyle w:val="ColorfulList-Accent1"/>
        <w:rPr>
          <w:color w:val="000000"/>
        </w:rPr>
      </w:pPr>
      <w:r w:rsidRPr="00052A5E">
        <w:rPr>
          <w:color w:val="000000"/>
        </w:rPr>
        <w:t xml:space="preserve">Publish further data about any issues associated with particular protected characteristics, identifying any issues which could affect our own pupils </w:t>
      </w:r>
    </w:p>
    <w:p w:rsidRPr="00052A5E" w:rsidR="0059369E" w:rsidP="0011435C" w:rsidRDefault="00456549" w14:paraId="54A76B8E" w14:textId="77777777">
      <w:pPr>
        <w:pStyle w:val="Heading1"/>
        <w:rPr>
          <w:color w:val="000000"/>
        </w:rPr>
      </w:pPr>
      <w:bookmarkStart w:name="_Toc493589712" w:id="6"/>
      <w:r w:rsidRPr="00052A5E">
        <w:rPr>
          <w:color w:val="000000"/>
        </w:rPr>
        <w:t xml:space="preserve">6. </w:t>
      </w:r>
      <w:r w:rsidRPr="00052A5E" w:rsidR="0059369E">
        <w:rPr>
          <w:color w:val="000000"/>
        </w:rPr>
        <w:t>Fostering good relations</w:t>
      </w:r>
      <w:bookmarkEnd w:id="6"/>
    </w:p>
    <w:p w:rsidRPr="00052A5E" w:rsidR="0059369E" w:rsidP="0059369E" w:rsidRDefault="0059369E" w14:paraId="35D61435" w14:textId="77777777">
      <w:pPr>
        <w:spacing w:after="0"/>
        <w:rPr>
          <w:rFonts w:cs="Arial"/>
          <w:color w:val="000000"/>
          <w:szCs w:val="20"/>
        </w:rPr>
      </w:pPr>
      <w:r w:rsidRPr="00052A5E">
        <w:rPr>
          <w:rFonts w:cs="Arial"/>
          <w:color w:val="000000"/>
          <w:szCs w:val="20"/>
        </w:rPr>
        <w:t>The school aims to foster good relations between those who share a protected characteristic and those who do not share it by:</w:t>
      </w:r>
    </w:p>
    <w:p w:rsidRPr="00052A5E" w:rsidR="0059369E" w:rsidP="0032054E" w:rsidRDefault="0059369E" w14:paraId="70D20520" w14:textId="77777777">
      <w:pPr>
        <w:pStyle w:val="ColorfulList-Accent1"/>
        <w:rPr>
          <w:color w:val="000000"/>
        </w:rPr>
      </w:pPr>
      <w:r w:rsidRPr="00052A5E">
        <w:rPr>
          <w:color w:val="000000"/>
        </w:rPr>
        <w:t>Promoting tolerance, friendship and understanding of a range of religions and cultures through different aspects of our curriculum. This includes teaching in RE, citizenship and personal, social, health and economic (PSHE) education, but also activities in other curriculum areas. For example, as part of teaching and learning in English/reading, pupils will be introduced to literature from a range of cultures</w:t>
      </w:r>
    </w:p>
    <w:p w:rsidRPr="00052A5E" w:rsidR="00C215AA" w:rsidP="0032054E" w:rsidRDefault="0059369E" w14:paraId="441B8E97" w14:textId="77777777">
      <w:pPr>
        <w:pStyle w:val="ColorfulList-Accent1"/>
        <w:rPr>
          <w:color w:val="000000"/>
        </w:rPr>
      </w:pPr>
      <w:r w:rsidRPr="00052A5E">
        <w:rPr>
          <w:color w:val="000000"/>
        </w:rPr>
        <w:t>Holding assemblies dealing with relevant issues. Pupils will be encouraged to take a lead in such assemblies and we will also invite e</w:t>
      </w:r>
      <w:r w:rsidRPr="00052A5E" w:rsidR="00C215AA">
        <w:rPr>
          <w:color w:val="000000"/>
        </w:rPr>
        <w:t>xternal speakers to contribute</w:t>
      </w:r>
    </w:p>
    <w:p w:rsidRPr="00052A5E" w:rsidR="0059369E" w:rsidP="0032054E" w:rsidRDefault="0059369E" w14:paraId="703A1B55" w14:textId="77777777">
      <w:pPr>
        <w:pStyle w:val="ColorfulList-Accent1"/>
        <w:rPr>
          <w:color w:val="000000"/>
        </w:rPr>
      </w:pPr>
      <w:r w:rsidRPr="00052A5E">
        <w:rPr>
          <w:color w:val="000000"/>
        </w:rPr>
        <w:t>Working with our local community. This includes inviting leaders of local faith groups to speak at assemblies, and organising school trips and activities ba</w:t>
      </w:r>
      <w:r w:rsidRPr="00052A5E" w:rsidR="00C215AA">
        <w:rPr>
          <w:color w:val="000000"/>
        </w:rPr>
        <w:t>sed around the local community</w:t>
      </w:r>
    </w:p>
    <w:p w:rsidRPr="00052A5E" w:rsidR="0059369E" w:rsidP="0032054E" w:rsidRDefault="0059369E" w14:paraId="00377BFA" w14:textId="77777777">
      <w:pPr>
        <w:pStyle w:val="ColorfulList-Accent1"/>
        <w:rPr>
          <w:color w:val="000000"/>
        </w:rPr>
      </w:pPr>
      <w:r w:rsidRPr="00052A5E">
        <w:rPr>
          <w:color w:val="000000"/>
        </w:rPr>
        <w:t>Encouraging and implementing initiatives to deal with tensions between different groups of pupils within the school. For example, our school council has representatives from different year groups and is formed of pupils from a range of backgrounds. All pupils are encouraged to participate in the school’s activities, such as sports clubs. We also work with parents to promote knowledge and understanding of different cultures</w:t>
      </w:r>
    </w:p>
    <w:p w:rsidRPr="00052A5E" w:rsidR="00456549" w:rsidP="0032054E" w:rsidRDefault="0059369E" w14:paraId="6B9BCF1A" w14:textId="77777777">
      <w:pPr>
        <w:pStyle w:val="ColorfulList-Accent1"/>
        <w:rPr>
          <w:color w:val="000000"/>
        </w:rPr>
      </w:pPr>
      <w:r w:rsidRPr="00052A5E">
        <w:rPr>
          <w:color w:val="000000"/>
        </w:rPr>
        <w:t>We have developed links with people and groups who have specialist knowledge about particular characteristics, which helps i</w:t>
      </w:r>
      <w:r w:rsidRPr="00052A5E" w:rsidR="00C215AA">
        <w:rPr>
          <w:color w:val="000000"/>
        </w:rPr>
        <w:t>nform and develop our approach</w:t>
      </w:r>
    </w:p>
    <w:p w:rsidRPr="00052A5E" w:rsidR="00456549" w:rsidP="0011435C" w:rsidRDefault="00456549" w14:paraId="53651BDF" w14:textId="77777777">
      <w:pPr>
        <w:pStyle w:val="Heading1"/>
        <w:rPr>
          <w:color w:val="000000"/>
        </w:rPr>
      </w:pPr>
      <w:bookmarkStart w:name="_Toc493589713" w:id="7"/>
      <w:r w:rsidRPr="00052A5E">
        <w:rPr>
          <w:color w:val="000000"/>
        </w:rPr>
        <w:t xml:space="preserve">7. </w:t>
      </w:r>
      <w:r w:rsidRPr="00052A5E" w:rsidR="0059369E">
        <w:rPr>
          <w:color w:val="000000"/>
        </w:rPr>
        <w:t>Equality considerations in decision-making</w:t>
      </w:r>
      <w:bookmarkEnd w:id="7"/>
    </w:p>
    <w:p w:rsidRPr="00052A5E" w:rsidR="0059369E" w:rsidP="0059369E" w:rsidRDefault="0059369E" w14:paraId="68EB12CD" w14:textId="77777777">
      <w:pPr>
        <w:spacing w:after="0"/>
        <w:rPr>
          <w:rFonts w:cs="Arial"/>
          <w:color w:val="000000"/>
          <w:szCs w:val="20"/>
        </w:rPr>
      </w:pPr>
      <w:r w:rsidRPr="00052A5E">
        <w:rPr>
          <w:rFonts w:cs="Arial"/>
          <w:color w:val="000000"/>
          <w:szCs w:val="20"/>
        </w:rPr>
        <w:t xml:space="preserve">The school ensures it has due regard to equality considerations whenever significant decisions are made. </w:t>
      </w:r>
    </w:p>
    <w:p w:rsidRPr="00052A5E" w:rsidR="0059369E" w:rsidP="0059369E" w:rsidRDefault="0059369E" w14:paraId="1D3D25AE" w14:textId="77777777">
      <w:pPr>
        <w:spacing w:after="0"/>
        <w:rPr>
          <w:rFonts w:cs="Arial"/>
          <w:color w:val="000000"/>
          <w:szCs w:val="20"/>
        </w:rPr>
      </w:pPr>
      <w:r w:rsidRPr="00052A5E">
        <w:rPr>
          <w:rFonts w:cs="Arial"/>
          <w:color w:val="000000"/>
          <w:szCs w:val="20"/>
        </w:rPr>
        <w:t xml:space="preserve">The school always considers the impact of significant decisions on particular groups. For example, when a school trip or activity is being planned, the school considers whether the trip: </w:t>
      </w:r>
    </w:p>
    <w:p w:rsidRPr="00052A5E" w:rsidR="0059369E" w:rsidP="0032054E" w:rsidRDefault="0059369E" w14:paraId="4DDB4A91" w14:textId="77777777">
      <w:pPr>
        <w:pStyle w:val="ColorfulList-Accent1"/>
        <w:rPr>
          <w:color w:val="000000"/>
        </w:rPr>
      </w:pPr>
      <w:r w:rsidRPr="00052A5E">
        <w:rPr>
          <w:color w:val="000000"/>
        </w:rPr>
        <w:t>Cuts across any religious holidays</w:t>
      </w:r>
    </w:p>
    <w:p w:rsidRPr="00052A5E" w:rsidR="0059369E" w:rsidP="0032054E" w:rsidRDefault="0059369E" w14:paraId="70C88C04" w14:textId="77777777">
      <w:pPr>
        <w:pStyle w:val="ColorfulList-Accent1"/>
        <w:rPr>
          <w:color w:val="000000"/>
        </w:rPr>
      </w:pPr>
      <w:r w:rsidRPr="00052A5E">
        <w:rPr>
          <w:color w:val="000000"/>
        </w:rPr>
        <w:t>Is accessible to pupils with disabilities</w:t>
      </w:r>
    </w:p>
    <w:p w:rsidRPr="00052A5E" w:rsidR="0059369E" w:rsidP="0032054E" w:rsidRDefault="0059369E" w14:paraId="58B07282" w14:textId="77777777">
      <w:pPr>
        <w:pStyle w:val="ColorfulList-Accent1"/>
        <w:rPr>
          <w:color w:val="000000"/>
        </w:rPr>
      </w:pPr>
      <w:r w:rsidRPr="00052A5E">
        <w:rPr>
          <w:color w:val="000000"/>
        </w:rPr>
        <w:lastRenderedPageBreak/>
        <w:t>Has equivalent facilities for boys and girls</w:t>
      </w:r>
    </w:p>
    <w:p w:rsidRPr="00052A5E" w:rsidR="0059369E" w:rsidP="0059369E" w:rsidRDefault="0059369E" w14:paraId="0425C537" w14:textId="77777777">
      <w:pPr>
        <w:spacing w:after="0"/>
        <w:rPr>
          <w:rFonts w:cs="Arial"/>
          <w:color w:val="000000"/>
          <w:szCs w:val="20"/>
        </w:rPr>
      </w:pPr>
      <w:r w:rsidRPr="00052A5E">
        <w:rPr>
          <w:rFonts w:cs="Arial"/>
          <w:color w:val="000000"/>
          <w:szCs w:val="20"/>
        </w:rPr>
        <w:t xml:space="preserve">The school keeps a written record (known as an Equality Impact Assessment) to show we have actively considered our equality duties and asked ourselves relevant questions. This is recorded at the same time as the risk assessment when planning school trips and activities. The record is completed by the member of staff organising the activity and is stored electronically with the completed risk assessment.  </w:t>
      </w:r>
    </w:p>
    <w:p w:rsidRPr="00052A5E" w:rsidR="0059369E" w:rsidP="0059369E" w:rsidRDefault="0059369E" w14:paraId="380B763E" w14:textId="77777777">
      <w:pPr>
        <w:pStyle w:val="Heading1"/>
        <w:rPr>
          <w:color w:val="000000"/>
        </w:rPr>
      </w:pPr>
      <w:bookmarkStart w:name="_Toc493589714" w:id="8"/>
      <w:r w:rsidRPr="00052A5E">
        <w:rPr>
          <w:color w:val="000000"/>
        </w:rPr>
        <w:t>8. Equality objectives</w:t>
      </w:r>
      <w:bookmarkEnd w:id="8"/>
      <w:r w:rsidR="0015168F">
        <w:rPr>
          <w:color w:val="000000"/>
        </w:rPr>
        <w:t xml:space="preserve"> 2022</w:t>
      </w:r>
    </w:p>
    <w:p w:rsidRPr="00052A5E" w:rsidR="00834FC3" w:rsidP="0059369E" w:rsidRDefault="0059369E" w14:paraId="2AC40942" w14:textId="77777777">
      <w:pPr>
        <w:spacing w:after="0"/>
        <w:rPr>
          <w:rFonts w:cs="Arial"/>
          <w:i/>
          <w:color w:val="000000"/>
          <w:szCs w:val="20"/>
        </w:rPr>
      </w:pPr>
      <w:r w:rsidRPr="00052A5E">
        <w:rPr>
          <w:rFonts w:cs="Arial"/>
          <w:b/>
          <w:i/>
          <w:color w:val="000000"/>
          <w:szCs w:val="20"/>
        </w:rPr>
        <w:t xml:space="preserve">Objective 1: </w:t>
      </w:r>
      <w:r w:rsidRPr="0015168F" w:rsidR="0015168F">
        <w:rPr>
          <w:rFonts w:cs="Arial"/>
          <w:i/>
          <w:color w:val="000000"/>
          <w:szCs w:val="20"/>
        </w:rPr>
        <w:t>Actively close gaps in attainment and achievement between students and all groups of students; especially students eligible for free-school meals, students with special educational needs and disabilities, looked after children and students from minority ethnic groups</w:t>
      </w:r>
      <w:r w:rsidR="0015168F">
        <w:rPr>
          <w:rFonts w:cs="Arial"/>
          <w:i/>
          <w:color w:val="000000"/>
          <w:szCs w:val="20"/>
        </w:rPr>
        <w:t>.</w:t>
      </w:r>
    </w:p>
    <w:p w:rsidRPr="00052A5E" w:rsidR="009771D1" w:rsidP="0059369E" w:rsidRDefault="009771D1" w14:paraId="3DA3EF8F" w14:textId="77777777">
      <w:pPr>
        <w:spacing w:after="0"/>
        <w:rPr>
          <w:rFonts w:cs="Arial"/>
          <w:i/>
          <w:color w:val="000000"/>
          <w:szCs w:val="20"/>
        </w:rPr>
      </w:pPr>
    </w:p>
    <w:p w:rsidRPr="00052A5E" w:rsidR="0059369E" w:rsidP="0059369E" w:rsidRDefault="0059369E" w14:paraId="552A1ED5" w14:textId="77777777">
      <w:pPr>
        <w:spacing w:after="0"/>
        <w:rPr>
          <w:rFonts w:cs="Arial"/>
          <w:i/>
          <w:color w:val="000000"/>
          <w:szCs w:val="20"/>
        </w:rPr>
      </w:pPr>
      <w:r w:rsidRPr="00052A5E">
        <w:rPr>
          <w:rFonts w:cs="Arial"/>
          <w:b/>
          <w:i/>
          <w:color w:val="000000"/>
          <w:szCs w:val="20"/>
        </w:rPr>
        <w:t>Objective 2:</w:t>
      </w:r>
      <w:r w:rsidRPr="00052A5E" w:rsidR="00834FC3">
        <w:rPr>
          <w:rFonts w:cs="Arial"/>
          <w:b/>
          <w:i/>
          <w:color w:val="000000"/>
          <w:szCs w:val="20"/>
        </w:rPr>
        <w:t xml:space="preserve"> </w:t>
      </w:r>
      <w:r w:rsidRPr="0015168F" w:rsidR="0015168F">
        <w:rPr>
          <w:rFonts w:cs="Arial"/>
          <w:i/>
          <w:color w:val="000000"/>
          <w:szCs w:val="20"/>
        </w:rPr>
        <w:t>Continue to improve accessibility across the school for students, staff and visitors with disabilities</w:t>
      </w:r>
      <w:r w:rsidR="00174486">
        <w:rPr>
          <w:rFonts w:cs="Arial"/>
          <w:i/>
          <w:color w:val="000000"/>
          <w:szCs w:val="20"/>
        </w:rPr>
        <w:t>.</w:t>
      </w:r>
    </w:p>
    <w:p w:rsidRPr="00052A5E" w:rsidR="009771D1" w:rsidP="0059369E" w:rsidRDefault="009771D1" w14:paraId="4BEDC212" w14:textId="77777777">
      <w:pPr>
        <w:spacing w:after="0"/>
        <w:rPr>
          <w:rFonts w:cs="Arial"/>
          <w:color w:val="000000"/>
          <w:szCs w:val="20"/>
        </w:rPr>
      </w:pPr>
    </w:p>
    <w:p w:rsidRPr="00052A5E" w:rsidR="0059369E" w:rsidP="0059369E" w:rsidRDefault="0059369E" w14:paraId="7B3B0D91" w14:textId="77777777">
      <w:pPr>
        <w:spacing w:after="0"/>
        <w:rPr>
          <w:rFonts w:cs="Arial"/>
          <w:b/>
          <w:color w:val="000000"/>
          <w:szCs w:val="20"/>
        </w:rPr>
      </w:pPr>
      <w:r w:rsidRPr="00052A5E">
        <w:rPr>
          <w:rFonts w:cs="Arial"/>
          <w:b/>
          <w:color w:val="000000"/>
          <w:szCs w:val="20"/>
        </w:rPr>
        <w:t xml:space="preserve">Objective </w:t>
      </w:r>
      <w:r w:rsidRPr="00052A5E" w:rsidR="009771D1">
        <w:rPr>
          <w:rFonts w:cs="Arial"/>
          <w:b/>
          <w:color w:val="000000"/>
          <w:szCs w:val="20"/>
        </w:rPr>
        <w:t xml:space="preserve">3: </w:t>
      </w:r>
      <w:r w:rsidRPr="0015168F" w:rsidR="0015168F">
        <w:rPr>
          <w:rFonts w:cs="Arial"/>
          <w:i/>
          <w:color w:val="000000"/>
          <w:szCs w:val="20"/>
        </w:rPr>
        <w:t>Monitoring and promotion of the involvement of all groups of students in the extra-c</w:t>
      </w:r>
      <w:r w:rsidR="00174486">
        <w:rPr>
          <w:rFonts w:cs="Arial"/>
          <w:i/>
          <w:color w:val="000000"/>
          <w:szCs w:val="20"/>
        </w:rPr>
        <w:t>urricular life of the school</w:t>
      </w:r>
      <w:r w:rsidRPr="0015168F" w:rsidR="0015168F">
        <w:rPr>
          <w:rFonts w:cs="Arial"/>
          <w:i/>
          <w:color w:val="000000"/>
          <w:szCs w:val="20"/>
        </w:rPr>
        <w:t>, especially students with special educational needs and disabilities</w:t>
      </w:r>
      <w:r w:rsidR="0015168F">
        <w:rPr>
          <w:rFonts w:cs="Arial"/>
          <w:i/>
          <w:color w:val="000000"/>
          <w:szCs w:val="20"/>
        </w:rPr>
        <w:t>.</w:t>
      </w:r>
    </w:p>
    <w:p w:rsidRPr="00052A5E" w:rsidR="006C6163" w:rsidP="0059369E" w:rsidRDefault="006C6163" w14:paraId="23847C7F" w14:textId="77777777">
      <w:pPr>
        <w:spacing w:after="0"/>
        <w:rPr>
          <w:rFonts w:cs="Arial"/>
          <w:color w:val="000000"/>
          <w:szCs w:val="20"/>
        </w:rPr>
      </w:pPr>
    </w:p>
    <w:p w:rsidRPr="00052A5E" w:rsidR="009771D1" w:rsidP="0059369E" w:rsidRDefault="009771D1" w14:paraId="2CA8E1B0" w14:textId="77777777">
      <w:pPr>
        <w:spacing w:after="0"/>
        <w:rPr>
          <w:rFonts w:cs="Arial"/>
          <w:color w:val="000000"/>
          <w:szCs w:val="20"/>
        </w:rPr>
      </w:pPr>
      <w:r w:rsidRPr="00052A5E">
        <w:rPr>
          <w:rFonts w:cs="Arial"/>
          <w:color w:val="000000"/>
          <w:szCs w:val="20"/>
        </w:rPr>
        <w:t xml:space="preserve">These objectives have been chosen as currently we do not have any staff who have shared </w:t>
      </w:r>
      <w:r w:rsidRPr="00052A5E" w:rsidR="006C6163">
        <w:rPr>
          <w:rFonts w:cs="Arial"/>
          <w:color w:val="000000"/>
          <w:szCs w:val="20"/>
        </w:rPr>
        <w:t>a disability with the school.</w:t>
      </w:r>
    </w:p>
    <w:p w:rsidRPr="00052A5E" w:rsidR="0059369E" w:rsidP="0059369E" w:rsidRDefault="0059369E" w14:paraId="65E6F6B3" w14:textId="77777777">
      <w:pPr>
        <w:pStyle w:val="Heading1"/>
        <w:rPr>
          <w:color w:val="000000"/>
        </w:rPr>
      </w:pPr>
      <w:bookmarkStart w:name="_Toc493589715" w:id="9"/>
      <w:r w:rsidRPr="00052A5E">
        <w:rPr>
          <w:color w:val="000000"/>
        </w:rPr>
        <w:t>9. Monitoring arrangements</w:t>
      </w:r>
      <w:bookmarkEnd w:id="9"/>
    </w:p>
    <w:p w:rsidRPr="00052A5E" w:rsidR="00A230AA" w:rsidP="00A230AA" w:rsidRDefault="0008291E" w14:paraId="68932218" w14:textId="77777777">
      <w:pPr>
        <w:spacing w:after="0"/>
        <w:rPr>
          <w:rFonts w:cs="Arial"/>
          <w:color w:val="000000"/>
          <w:szCs w:val="20"/>
        </w:rPr>
      </w:pPr>
      <w:r w:rsidRPr="00052A5E">
        <w:rPr>
          <w:rFonts w:cs="Arial"/>
          <w:color w:val="000000"/>
          <w:szCs w:val="20"/>
        </w:rPr>
        <w:t xml:space="preserve">The </w:t>
      </w:r>
      <w:r w:rsidRPr="00052A5E" w:rsidR="0032054E">
        <w:rPr>
          <w:rFonts w:cs="Arial"/>
          <w:color w:val="000000"/>
          <w:szCs w:val="20"/>
        </w:rPr>
        <w:t>governing board</w:t>
      </w:r>
      <w:r w:rsidRPr="00052A5E">
        <w:rPr>
          <w:rFonts w:cs="Arial"/>
          <w:color w:val="000000"/>
          <w:szCs w:val="20"/>
        </w:rPr>
        <w:t xml:space="preserve"> </w:t>
      </w:r>
      <w:r w:rsidRPr="00052A5E" w:rsidR="00A230AA">
        <w:rPr>
          <w:rFonts w:cs="Arial"/>
          <w:color w:val="000000"/>
          <w:szCs w:val="20"/>
        </w:rPr>
        <w:t xml:space="preserve">will update the equality information we publish, at least every year. </w:t>
      </w:r>
    </w:p>
    <w:p w:rsidRPr="00052A5E" w:rsidR="0059369E" w:rsidP="0059369E" w:rsidRDefault="0059369E" w14:paraId="6F8FD03A" w14:textId="77777777">
      <w:pPr>
        <w:spacing w:after="0"/>
        <w:rPr>
          <w:rFonts w:cs="Arial"/>
          <w:color w:val="000000"/>
          <w:szCs w:val="20"/>
        </w:rPr>
      </w:pPr>
      <w:r w:rsidRPr="00052A5E">
        <w:rPr>
          <w:rFonts w:cs="Arial"/>
          <w:color w:val="000000"/>
          <w:szCs w:val="20"/>
        </w:rPr>
        <w:t xml:space="preserve">This document will be reviewed by </w:t>
      </w:r>
      <w:r w:rsidRPr="00052A5E" w:rsidR="00EF0795">
        <w:rPr>
          <w:rFonts w:cs="Arial"/>
          <w:color w:val="000000"/>
          <w:szCs w:val="20"/>
        </w:rPr>
        <w:t>governing board</w:t>
      </w:r>
      <w:r w:rsidRPr="00052A5E" w:rsidR="0032054E">
        <w:rPr>
          <w:rFonts w:cs="Arial"/>
          <w:color w:val="000000"/>
          <w:szCs w:val="20"/>
        </w:rPr>
        <w:t xml:space="preserve"> </w:t>
      </w:r>
      <w:r w:rsidRPr="00052A5E" w:rsidR="00CF07DC">
        <w:rPr>
          <w:rFonts w:cs="Arial"/>
          <w:color w:val="000000"/>
          <w:szCs w:val="20"/>
        </w:rPr>
        <w:t>at least every 4 years.</w:t>
      </w:r>
      <w:r w:rsidRPr="00052A5E">
        <w:rPr>
          <w:rFonts w:cs="Arial"/>
          <w:color w:val="000000"/>
          <w:szCs w:val="20"/>
        </w:rPr>
        <w:t xml:space="preserve"> </w:t>
      </w:r>
    </w:p>
    <w:p w:rsidRPr="00052A5E" w:rsidR="000B19C9" w:rsidP="0032054E" w:rsidRDefault="00D87A6F" w14:paraId="7B343548" w14:textId="77777777">
      <w:pPr>
        <w:spacing w:after="0"/>
        <w:rPr>
          <w:rFonts w:cs="Arial"/>
          <w:color w:val="000000"/>
          <w:szCs w:val="20"/>
        </w:rPr>
      </w:pPr>
      <w:r w:rsidRPr="00052A5E">
        <w:rPr>
          <w:rFonts w:cs="Arial"/>
          <w:color w:val="000000"/>
          <w:szCs w:val="20"/>
        </w:rPr>
        <w:t>This document will be approved by governing board</w:t>
      </w:r>
      <w:r w:rsidRPr="00052A5E" w:rsidR="0032054E">
        <w:rPr>
          <w:rFonts w:cs="Arial"/>
          <w:color w:val="000000"/>
          <w:szCs w:val="20"/>
        </w:rPr>
        <w:t>.</w:t>
      </w:r>
    </w:p>
    <w:sectPr w:rsidRPr="00052A5E" w:rsidR="000B19C9" w:rsidSect="002C03DF">
      <w:pgSz w:w="11900" w:h="16840" w:orient="portrait"/>
      <w:pgMar w:top="851"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45005" w:rsidP="00FE4EBF" w:rsidRDefault="00145005" w14:paraId="3C6349A5" w14:textId="77777777">
      <w:pPr>
        <w:spacing w:before="0" w:after="0"/>
      </w:pPr>
      <w:r>
        <w:separator/>
      </w:r>
    </w:p>
  </w:endnote>
  <w:endnote w:type="continuationSeparator" w:id="0">
    <w:p w:rsidR="00145005" w:rsidP="00FE4EBF" w:rsidRDefault="00145005" w14:paraId="3865AEE0" w14:textId="7777777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349B5" w:rsidP="003F0736" w:rsidRDefault="00D349B5" w14:paraId="06B893D8"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349B5" w:rsidP="00FE4EBF" w:rsidRDefault="00D349B5" w14:paraId="720C672F"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349B5" w:rsidP="003F0736" w:rsidRDefault="00D349B5" w14:paraId="764824DE"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74486">
      <w:rPr>
        <w:rStyle w:val="PageNumber"/>
        <w:noProof/>
      </w:rPr>
      <w:t>4</w:t>
    </w:r>
    <w:r>
      <w:rPr>
        <w:rStyle w:val="PageNumber"/>
      </w:rPr>
      <w:fldChar w:fldCharType="end"/>
    </w:r>
  </w:p>
  <w:p w:rsidR="00D349B5" w:rsidP="00FE4EBF" w:rsidRDefault="00D349B5" w14:paraId="48BB4824"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45005" w:rsidP="00FE4EBF" w:rsidRDefault="00145005" w14:paraId="4B472C46" w14:textId="77777777">
      <w:pPr>
        <w:spacing w:before="0" w:after="0"/>
      </w:pPr>
      <w:r>
        <w:separator/>
      </w:r>
    </w:p>
  </w:footnote>
  <w:footnote w:type="continuationSeparator" w:id="0">
    <w:p w:rsidR="00145005" w:rsidP="00FE4EBF" w:rsidRDefault="00145005" w14:paraId="650CE1E6" w14:textId="77777777">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271C8"/>
    <w:multiLevelType w:val="hybridMultilevel"/>
    <w:tmpl w:val="C8F4BF16"/>
    <w:lvl w:ilvl="0" w:tplc="080E55B0">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FC123D"/>
    <w:multiLevelType w:val="hybridMultilevel"/>
    <w:tmpl w:val="BEA0B290"/>
    <w:lvl w:ilvl="0" w:tplc="E510522E">
      <w:start w:val="1"/>
      <w:numFmt w:val="bullet"/>
      <w:lvlText w:val=""/>
      <w:lvlJc w:val="left"/>
      <w:pPr>
        <w:ind w:left="720" w:hanging="360"/>
      </w:pPr>
      <w:rPr>
        <w:rFonts w:hint="default" w:ascii="Symbol" w:hAnsi="Symbol"/>
        <w:sz w:val="20"/>
        <w:szCs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AD4161D"/>
    <w:multiLevelType w:val="hybridMultilevel"/>
    <w:tmpl w:val="1A16462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0BF85C19"/>
    <w:multiLevelType w:val="hybridMultilevel"/>
    <w:tmpl w:val="F6C6B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28720C"/>
    <w:multiLevelType w:val="hybridMultilevel"/>
    <w:tmpl w:val="E3C0B81E"/>
    <w:lvl w:ilvl="0" w:tplc="E710FCE4">
      <w:start w:val="1"/>
      <w:numFmt w:val="bullet"/>
      <w:lvlText w:val="o"/>
      <w:lvlJc w:val="left"/>
      <w:pPr>
        <w:ind w:left="644" w:hanging="360"/>
      </w:pPr>
      <w:rPr>
        <w:rFonts w:hint="default" w:ascii="Courier New" w:hAnsi="Courier New"/>
      </w:rPr>
    </w:lvl>
    <w:lvl w:ilvl="1" w:tplc="04090003" w:tentative="1">
      <w:start w:val="1"/>
      <w:numFmt w:val="bullet"/>
      <w:lvlText w:val="o"/>
      <w:lvlJc w:val="left"/>
      <w:pPr>
        <w:ind w:left="1364" w:hanging="360"/>
      </w:pPr>
      <w:rPr>
        <w:rFonts w:hint="default" w:ascii="Courier New" w:hAnsi="Courier New"/>
      </w:rPr>
    </w:lvl>
    <w:lvl w:ilvl="2" w:tplc="04090005" w:tentative="1">
      <w:start w:val="1"/>
      <w:numFmt w:val="bullet"/>
      <w:lvlText w:val=""/>
      <w:lvlJc w:val="left"/>
      <w:pPr>
        <w:ind w:left="2084" w:hanging="360"/>
      </w:pPr>
      <w:rPr>
        <w:rFonts w:hint="default" w:ascii="Wingdings" w:hAnsi="Wingdings"/>
      </w:rPr>
    </w:lvl>
    <w:lvl w:ilvl="3" w:tplc="04090001" w:tentative="1">
      <w:start w:val="1"/>
      <w:numFmt w:val="bullet"/>
      <w:lvlText w:val=""/>
      <w:lvlJc w:val="left"/>
      <w:pPr>
        <w:ind w:left="2804" w:hanging="360"/>
      </w:pPr>
      <w:rPr>
        <w:rFonts w:hint="default" w:ascii="Symbol" w:hAnsi="Symbol"/>
      </w:rPr>
    </w:lvl>
    <w:lvl w:ilvl="4" w:tplc="04090003" w:tentative="1">
      <w:start w:val="1"/>
      <w:numFmt w:val="bullet"/>
      <w:lvlText w:val="o"/>
      <w:lvlJc w:val="left"/>
      <w:pPr>
        <w:ind w:left="3524" w:hanging="360"/>
      </w:pPr>
      <w:rPr>
        <w:rFonts w:hint="default" w:ascii="Courier New" w:hAnsi="Courier New"/>
      </w:rPr>
    </w:lvl>
    <w:lvl w:ilvl="5" w:tplc="04090005" w:tentative="1">
      <w:start w:val="1"/>
      <w:numFmt w:val="bullet"/>
      <w:lvlText w:val=""/>
      <w:lvlJc w:val="left"/>
      <w:pPr>
        <w:ind w:left="4244" w:hanging="360"/>
      </w:pPr>
      <w:rPr>
        <w:rFonts w:hint="default" w:ascii="Wingdings" w:hAnsi="Wingdings"/>
      </w:rPr>
    </w:lvl>
    <w:lvl w:ilvl="6" w:tplc="04090001" w:tentative="1">
      <w:start w:val="1"/>
      <w:numFmt w:val="bullet"/>
      <w:lvlText w:val=""/>
      <w:lvlJc w:val="left"/>
      <w:pPr>
        <w:ind w:left="4964" w:hanging="360"/>
      </w:pPr>
      <w:rPr>
        <w:rFonts w:hint="default" w:ascii="Symbol" w:hAnsi="Symbol"/>
      </w:rPr>
    </w:lvl>
    <w:lvl w:ilvl="7" w:tplc="04090003" w:tentative="1">
      <w:start w:val="1"/>
      <w:numFmt w:val="bullet"/>
      <w:lvlText w:val="o"/>
      <w:lvlJc w:val="left"/>
      <w:pPr>
        <w:ind w:left="5684" w:hanging="360"/>
      </w:pPr>
      <w:rPr>
        <w:rFonts w:hint="default" w:ascii="Courier New" w:hAnsi="Courier New"/>
      </w:rPr>
    </w:lvl>
    <w:lvl w:ilvl="8" w:tplc="04090005" w:tentative="1">
      <w:start w:val="1"/>
      <w:numFmt w:val="bullet"/>
      <w:lvlText w:val=""/>
      <w:lvlJc w:val="left"/>
      <w:pPr>
        <w:ind w:left="6404" w:hanging="360"/>
      </w:pPr>
      <w:rPr>
        <w:rFonts w:hint="default" w:ascii="Wingdings" w:hAnsi="Wingdings"/>
      </w:rPr>
    </w:lvl>
  </w:abstractNum>
  <w:abstractNum w:abstractNumId="5" w15:restartNumberingAfterBreak="0">
    <w:nsid w:val="17652756"/>
    <w:multiLevelType w:val="hybridMultilevel"/>
    <w:tmpl w:val="9FA407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D156C11"/>
    <w:multiLevelType w:val="hybridMultilevel"/>
    <w:tmpl w:val="394EF3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1B5545E"/>
    <w:multiLevelType w:val="hybridMultilevel"/>
    <w:tmpl w:val="B4E09B7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2ABD6054"/>
    <w:multiLevelType w:val="hybridMultilevel"/>
    <w:tmpl w:val="8BBEA2DE"/>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9" w15:restartNumberingAfterBreak="0">
    <w:nsid w:val="2BEB0DD3"/>
    <w:multiLevelType w:val="hybridMultilevel"/>
    <w:tmpl w:val="226858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DAE2D83"/>
    <w:multiLevelType w:val="hybridMultilevel"/>
    <w:tmpl w:val="B7BE9458"/>
    <w:lvl w:ilvl="0" w:tplc="74CE9C9C">
      <w:start w:val="1"/>
      <w:numFmt w:val="bullet"/>
      <w:lvlText w:val=""/>
      <w:lvlJc w:val="left"/>
      <w:pPr>
        <w:ind w:left="720" w:hanging="360"/>
      </w:pPr>
      <w:rPr>
        <w:rFonts w:hint="default" w:ascii="Symbol" w:hAnsi="Symbol"/>
        <w:color w:val="auto"/>
        <w:sz w:val="20"/>
        <w:szCs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DC76505"/>
    <w:multiLevelType w:val="hybridMultilevel"/>
    <w:tmpl w:val="548CDB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DD15A7C"/>
    <w:multiLevelType w:val="hybridMultilevel"/>
    <w:tmpl w:val="386625A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2F4F206C"/>
    <w:multiLevelType w:val="hybridMultilevel"/>
    <w:tmpl w:val="FC48F7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FD6526E"/>
    <w:multiLevelType w:val="hybridMultilevel"/>
    <w:tmpl w:val="8A9E6F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38364C4"/>
    <w:multiLevelType w:val="hybridMultilevel"/>
    <w:tmpl w:val="1F16E0B8"/>
    <w:lvl w:ilvl="0" w:tplc="08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rPr>
    </w:lvl>
    <w:lvl w:ilvl="8" w:tplc="04090005" w:tentative="1">
      <w:start w:val="1"/>
      <w:numFmt w:val="bullet"/>
      <w:lvlText w:val=""/>
      <w:lvlJc w:val="left"/>
      <w:pPr>
        <w:ind w:left="6840" w:hanging="360"/>
      </w:pPr>
      <w:rPr>
        <w:rFonts w:hint="default" w:ascii="Wingdings" w:hAnsi="Wingdings"/>
      </w:rPr>
    </w:lvl>
  </w:abstractNum>
  <w:abstractNum w:abstractNumId="16" w15:restartNumberingAfterBreak="0">
    <w:nsid w:val="3C1B0949"/>
    <w:multiLevelType w:val="hybridMultilevel"/>
    <w:tmpl w:val="AE78E444"/>
    <w:lvl w:ilvl="0" w:tplc="0409000D">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17" w15:restartNumberingAfterBreak="0">
    <w:nsid w:val="3DAE7C89"/>
    <w:multiLevelType w:val="hybridMultilevel"/>
    <w:tmpl w:val="D382D610"/>
    <w:lvl w:ilvl="0" w:tplc="04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05C4026"/>
    <w:multiLevelType w:val="hybridMultilevel"/>
    <w:tmpl w:val="796CAB56"/>
    <w:lvl w:ilvl="0" w:tplc="6980F456">
      <w:start w:val="1"/>
      <w:numFmt w:val="bullet"/>
      <w:pStyle w:val="ListParagraph"/>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8E33A36"/>
    <w:multiLevelType w:val="hybridMultilevel"/>
    <w:tmpl w:val="20B2B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157078E"/>
    <w:multiLevelType w:val="multilevel"/>
    <w:tmpl w:val="500E83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67B978BA"/>
    <w:multiLevelType w:val="hybridMultilevel"/>
    <w:tmpl w:val="CCD0E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AC8523A"/>
    <w:multiLevelType w:val="hybridMultilevel"/>
    <w:tmpl w:val="500E8384"/>
    <w:lvl w:ilvl="0" w:tplc="080E55B0">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3" w15:restartNumberingAfterBreak="0">
    <w:nsid w:val="6B3C1F50"/>
    <w:multiLevelType w:val="hybridMultilevel"/>
    <w:tmpl w:val="F39ADDE4"/>
    <w:lvl w:ilvl="0" w:tplc="04090001">
      <w:start w:val="1"/>
      <w:numFmt w:val="bullet"/>
      <w:lvlText w:val=""/>
      <w:lvlJc w:val="left"/>
      <w:pPr>
        <w:ind w:left="644" w:hanging="360"/>
      </w:pPr>
      <w:rPr>
        <w:rFonts w:hint="default" w:ascii="Symbol" w:hAnsi="Symbol"/>
      </w:rPr>
    </w:lvl>
    <w:lvl w:ilvl="1" w:tplc="04090003" w:tentative="1">
      <w:start w:val="1"/>
      <w:numFmt w:val="bullet"/>
      <w:lvlText w:val="o"/>
      <w:lvlJc w:val="left"/>
      <w:pPr>
        <w:ind w:left="1364" w:hanging="360"/>
      </w:pPr>
      <w:rPr>
        <w:rFonts w:hint="default" w:ascii="Courier New" w:hAnsi="Courier New"/>
      </w:rPr>
    </w:lvl>
    <w:lvl w:ilvl="2" w:tplc="04090005" w:tentative="1">
      <w:start w:val="1"/>
      <w:numFmt w:val="bullet"/>
      <w:lvlText w:val=""/>
      <w:lvlJc w:val="left"/>
      <w:pPr>
        <w:ind w:left="2084" w:hanging="360"/>
      </w:pPr>
      <w:rPr>
        <w:rFonts w:hint="default" w:ascii="Wingdings" w:hAnsi="Wingdings"/>
      </w:rPr>
    </w:lvl>
    <w:lvl w:ilvl="3" w:tplc="04090001" w:tentative="1">
      <w:start w:val="1"/>
      <w:numFmt w:val="bullet"/>
      <w:lvlText w:val=""/>
      <w:lvlJc w:val="left"/>
      <w:pPr>
        <w:ind w:left="2804" w:hanging="360"/>
      </w:pPr>
      <w:rPr>
        <w:rFonts w:hint="default" w:ascii="Symbol" w:hAnsi="Symbol"/>
      </w:rPr>
    </w:lvl>
    <w:lvl w:ilvl="4" w:tplc="04090003" w:tentative="1">
      <w:start w:val="1"/>
      <w:numFmt w:val="bullet"/>
      <w:lvlText w:val="o"/>
      <w:lvlJc w:val="left"/>
      <w:pPr>
        <w:ind w:left="3524" w:hanging="360"/>
      </w:pPr>
      <w:rPr>
        <w:rFonts w:hint="default" w:ascii="Courier New" w:hAnsi="Courier New"/>
      </w:rPr>
    </w:lvl>
    <w:lvl w:ilvl="5" w:tplc="04090005" w:tentative="1">
      <w:start w:val="1"/>
      <w:numFmt w:val="bullet"/>
      <w:lvlText w:val=""/>
      <w:lvlJc w:val="left"/>
      <w:pPr>
        <w:ind w:left="4244" w:hanging="360"/>
      </w:pPr>
      <w:rPr>
        <w:rFonts w:hint="default" w:ascii="Wingdings" w:hAnsi="Wingdings"/>
      </w:rPr>
    </w:lvl>
    <w:lvl w:ilvl="6" w:tplc="04090001" w:tentative="1">
      <w:start w:val="1"/>
      <w:numFmt w:val="bullet"/>
      <w:lvlText w:val=""/>
      <w:lvlJc w:val="left"/>
      <w:pPr>
        <w:ind w:left="4964" w:hanging="360"/>
      </w:pPr>
      <w:rPr>
        <w:rFonts w:hint="default" w:ascii="Symbol" w:hAnsi="Symbol"/>
      </w:rPr>
    </w:lvl>
    <w:lvl w:ilvl="7" w:tplc="04090003" w:tentative="1">
      <w:start w:val="1"/>
      <w:numFmt w:val="bullet"/>
      <w:lvlText w:val="o"/>
      <w:lvlJc w:val="left"/>
      <w:pPr>
        <w:ind w:left="5684" w:hanging="360"/>
      </w:pPr>
      <w:rPr>
        <w:rFonts w:hint="default" w:ascii="Courier New" w:hAnsi="Courier New"/>
      </w:rPr>
    </w:lvl>
    <w:lvl w:ilvl="8" w:tplc="04090005" w:tentative="1">
      <w:start w:val="1"/>
      <w:numFmt w:val="bullet"/>
      <w:lvlText w:val=""/>
      <w:lvlJc w:val="left"/>
      <w:pPr>
        <w:ind w:left="6404" w:hanging="360"/>
      </w:pPr>
      <w:rPr>
        <w:rFonts w:hint="default" w:ascii="Wingdings" w:hAnsi="Wingdings"/>
      </w:rPr>
    </w:lvl>
  </w:abstractNum>
  <w:abstractNum w:abstractNumId="24" w15:restartNumberingAfterBreak="0">
    <w:nsid w:val="6B404681"/>
    <w:multiLevelType w:val="hybridMultilevel"/>
    <w:tmpl w:val="0CCE82FC"/>
    <w:lvl w:ilvl="0" w:tplc="08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rPr>
    </w:lvl>
    <w:lvl w:ilvl="8" w:tplc="04090005" w:tentative="1">
      <w:start w:val="1"/>
      <w:numFmt w:val="bullet"/>
      <w:lvlText w:val=""/>
      <w:lvlJc w:val="left"/>
      <w:pPr>
        <w:ind w:left="6840" w:hanging="360"/>
      </w:pPr>
      <w:rPr>
        <w:rFonts w:hint="default" w:ascii="Wingdings" w:hAnsi="Wingdings"/>
      </w:rPr>
    </w:lvl>
  </w:abstractNum>
  <w:abstractNum w:abstractNumId="25" w15:restartNumberingAfterBreak="0">
    <w:nsid w:val="6E9B024C"/>
    <w:multiLevelType w:val="hybridMultilevel"/>
    <w:tmpl w:val="DB3E8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FA00EE9"/>
    <w:multiLevelType w:val="hybridMultilevel"/>
    <w:tmpl w:val="C1546956"/>
    <w:lvl w:ilvl="0" w:tplc="B42EF5D0">
      <w:start w:val="1"/>
      <w:numFmt w:val="bullet"/>
      <w:lvlText w:val=""/>
      <w:lvlJc w:val="left"/>
      <w:pPr>
        <w:ind w:left="644" w:hanging="360"/>
      </w:pPr>
      <w:rPr>
        <w:rFonts w:hint="default" w:ascii="Symbol" w:hAnsi="Symbol"/>
      </w:rPr>
    </w:lvl>
    <w:lvl w:ilvl="1" w:tplc="04090003" w:tentative="1">
      <w:start w:val="1"/>
      <w:numFmt w:val="bullet"/>
      <w:lvlText w:val="o"/>
      <w:lvlJc w:val="left"/>
      <w:pPr>
        <w:ind w:left="1364" w:hanging="360"/>
      </w:pPr>
      <w:rPr>
        <w:rFonts w:hint="default" w:ascii="Courier New" w:hAnsi="Courier New"/>
      </w:rPr>
    </w:lvl>
    <w:lvl w:ilvl="2" w:tplc="04090005" w:tentative="1">
      <w:start w:val="1"/>
      <w:numFmt w:val="bullet"/>
      <w:lvlText w:val=""/>
      <w:lvlJc w:val="left"/>
      <w:pPr>
        <w:ind w:left="2084" w:hanging="360"/>
      </w:pPr>
      <w:rPr>
        <w:rFonts w:hint="default" w:ascii="Wingdings" w:hAnsi="Wingdings"/>
      </w:rPr>
    </w:lvl>
    <w:lvl w:ilvl="3" w:tplc="04090001" w:tentative="1">
      <w:start w:val="1"/>
      <w:numFmt w:val="bullet"/>
      <w:lvlText w:val=""/>
      <w:lvlJc w:val="left"/>
      <w:pPr>
        <w:ind w:left="2804" w:hanging="360"/>
      </w:pPr>
      <w:rPr>
        <w:rFonts w:hint="default" w:ascii="Symbol" w:hAnsi="Symbol"/>
      </w:rPr>
    </w:lvl>
    <w:lvl w:ilvl="4" w:tplc="04090003" w:tentative="1">
      <w:start w:val="1"/>
      <w:numFmt w:val="bullet"/>
      <w:lvlText w:val="o"/>
      <w:lvlJc w:val="left"/>
      <w:pPr>
        <w:ind w:left="3524" w:hanging="360"/>
      </w:pPr>
      <w:rPr>
        <w:rFonts w:hint="default" w:ascii="Courier New" w:hAnsi="Courier New"/>
      </w:rPr>
    </w:lvl>
    <w:lvl w:ilvl="5" w:tplc="04090005" w:tentative="1">
      <w:start w:val="1"/>
      <w:numFmt w:val="bullet"/>
      <w:lvlText w:val=""/>
      <w:lvlJc w:val="left"/>
      <w:pPr>
        <w:ind w:left="4244" w:hanging="360"/>
      </w:pPr>
      <w:rPr>
        <w:rFonts w:hint="default" w:ascii="Wingdings" w:hAnsi="Wingdings"/>
      </w:rPr>
    </w:lvl>
    <w:lvl w:ilvl="6" w:tplc="04090001" w:tentative="1">
      <w:start w:val="1"/>
      <w:numFmt w:val="bullet"/>
      <w:lvlText w:val=""/>
      <w:lvlJc w:val="left"/>
      <w:pPr>
        <w:ind w:left="4964" w:hanging="360"/>
      </w:pPr>
      <w:rPr>
        <w:rFonts w:hint="default" w:ascii="Symbol" w:hAnsi="Symbol"/>
      </w:rPr>
    </w:lvl>
    <w:lvl w:ilvl="7" w:tplc="04090003" w:tentative="1">
      <w:start w:val="1"/>
      <w:numFmt w:val="bullet"/>
      <w:lvlText w:val="o"/>
      <w:lvlJc w:val="left"/>
      <w:pPr>
        <w:ind w:left="5684" w:hanging="360"/>
      </w:pPr>
      <w:rPr>
        <w:rFonts w:hint="default" w:ascii="Courier New" w:hAnsi="Courier New"/>
      </w:rPr>
    </w:lvl>
    <w:lvl w:ilvl="8" w:tplc="04090005" w:tentative="1">
      <w:start w:val="1"/>
      <w:numFmt w:val="bullet"/>
      <w:lvlText w:val=""/>
      <w:lvlJc w:val="left"/>
      <w:pPr>
        <w:ind w:left="6404" w:hanging="360"/>
      </w:pPr>
      <w:rPr>
        <w:rFonts w:hint="default" w:ascii="Wingdings" w:hAnsi="Wingdings"/>
      </w:rPr>
    </w:lvl>
  </w:abstractNum>
  <w:abstractNum w:abstractNumId="27" w15:restartNumberingAfterBreak="0">
    <w:nsid w:val="71360125"/>
    <w:multiLevelType w:val="hybridMultilevel"/>
    <w:tmpl w:val="B9162C70"/>
    <w:lvl w:ilvl="0" w:tplc="3C6A0FB8">
      <w:start w:val="1"/>
      <w:numFmt w:val="bullet"/>
      <w:pStyle w:val="ColorfulList-Accent1"/>
      <w:lvlText w:val=""/>
      <w:lvlJc w:val="left"/>
      <w:pPr>
        <w:ind w:left="588" w:hanging="360"/>
      </w:pPr>
      <w:rPr>
        <w:rFonts w:hint="default" w:ascii="Symbol" w:hAnsi="Symbol"/>
      </w:rPr>
    </w:lvl>
    <w:lvl w:ilvl="1" w:tplc="04090003" w:tentative="1">
      <w:start w:val="1"/>
      <w:numFmt w:val="bullet"/>
      <w:lvlText w:val="o"/>
      <w:lvlJc w:val="left"/>
      <w:pPr>
        <w:ind w:left="1308" w:hanging="360"/>
      </w:pPr>
      <w:rPr>
        <w:rFonts w:hint="default" w:ascii="Courier New" w:hAnsi="Courier New"/>
      </w:rPr>
    </w:lvl>
    <w:lvl w:ilvl="2" w:tplc="04090005" w:tentative="1">
      <w:start w:val="1"/>
      <w:numFmt w:val="bullet"/>
      <w:lvlText w:val=""/>
      <w:lvlJc w:val="left"/>
      <w:pPr>
        <w:ind w:left="2028" w:hanging="360"/>
      </w:pPr>
      <w:rPr>
        <w:rFonts w:hint="default" w:ascii="Wingdings" w:hAnsi="Wingdings"/>
      </w:rPr>
    </w:lvl>
    <w:lvl w:ilvl="3" w:tplc="04090001" w:tentative="1">
      <w:start w:val="1"/>
      <w:numFmt w:val="bullet"/>
      <w:lvlText w:val=""/>
      <w:lvlJc w:val="left"/>
      <w:pPr>
        <w:ind w:left="2748" w:hanging="360"/>
      </w:pPr>
      <w:rPr>
        <w:rFonts w:hint="default" w:ascii="Symbol" w:hAnsi="Symbol"/>
      </w:rPr>
    </w:lvl>
    <w:lvl w:ilvl="4" w:tplc="04090003" w:tentative="1">
      <w:start w:val="1"/>
      <w:numFmt w:val="bullet"/>
      <w:lvlText w:val="o"/>
      <w:lvlJc w:val="left"/>
      <w:pPr>
        <w:ind w:left="3468" w:hanging="360"/>
      </w:pPr>
      <w:rPr>
        <w:rFonts w:hint="default" w:ascii="Courier New" w:hAnsi="Courier New"/>
      </w:rPr>
    </w:lvl>
    <w:lvl w:ilvl="5" w:tplc="04090005" w:tentative="1">
      <w:start w:val="1"/>
      <w:numFmt w:val="bullet"/>
      <w:lvlText w:val=""/>
      <w:lvlJc w:val="left"/>
      <w:pPr>
        <w:ind w:left="4188" w:hanging="360"/>
      </w:pPr>
      <w:rPr>
        <w:rFonts w:hint="default" w:ascii="Wingdings" w:hAnsi="Wingdings"/>
      </w:rPr>
    </w:lvl>
    <w:lvl w:ilvl="6" w:tplc="04090001" w:tentative="1">
      <w:start w:val="1"/>
      <w:numFmt w:val="bullet"/>
      <w:lvlText w:val=""/>
      <w:lvlJc w:val="left"/>
      <w:pPr>
        <w:ind w:left="4908" w:hanging="360"/>
      </w:pPr>
      <w:rPr>
        <w:rFonts w:hint="default" w:ascii="Symbol" w:hAnsi="Symbol"/>
      </w:rPr>
    </w:lvl>
    <w:lvl w:ilvl="7" w:tplc="04090003" w:tentative="1">
      <w:start w:val="1"/>
      <w:numFmt w:val="bullet"/>
      <w:lvlText w:val="o"/>
      <w:lvlJc w:val="left"/>
      <w:pPr>
        <w:ind w:left="5628" w:hanging="360"/>
      </w:pPr>
      <w:rPr>
        <w:rFonts w:hint="default" w:ascii="Courier New" w:hAnsi="Courier New"/>
      </w:rPr>
    </w:lvl>
    <w:lvl w:ilvl="8" w:tplc="04090005" w:tentative="1">
      <w:start w:val="1"/>
      <w:numFmt w:val="bullet"/>
      <w:lvlText w:val=""/>
      <w:lvlJc w:val="left"/>
      <w:pPr>
        <w:ind w:left="6348" w:hanging="360"/>
      </w:pPr>
      <w:rPr>
        <w:rFonts w:hint="default" w:ascii="Wingdings" w:hAnsi="Wingdings"/>
      </w:rPr>
    </w:lvl>
  </w:abstractNum>
  <w:abstractNum w:abstractNumId="28" w15:restartNumberingAfterBreak="0">
    <w:nsid w:val="76DB0E35"/>
    <w:multiLevelType w:val="hybridMultilevel"/>
    <w:tmpl w:val="AA10AF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9" w15:restartNumberingAfterBreak="0">
    <w:nsid w:val="7B400AA4"/>
    <w:multiLevelType w:val="hybridMultilevel"/>
    <w:tmpl w:val="DEE0C538"/>
    <w:lvl w:ilvl="0" w:tplc="08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30" w15:restartNumberingAfterBreak="0">
    <w:nsid w:val="7C86683B"/>
    <w:multiLevelType w:val="hybridMultilevel"/>
    <w:tmpl w:val="F24264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hint="default" w:ascii="Courier New" w:hAnsi="Courier New"/>
      </w:rPr>
    </w:lvl>
    <w:lvl w:ilvl="2" w:tplc="04090005" w:tentative="1">
      <w:start w:val="1"/>
      <w:numFmt w:val="bullet"/>
      <w:lvlText w:val=""/>
      <w:lvlJc w:val="left"/>
      <w:pPr>
        <w:ind w:left="2084" w:hanging="360"/>
      </w:pPr>
      <w:rPr>
        <w:rFonts w:hint="default" w:ascii="Wingdings" w:hAnsi="Wingdings"/>
      </w:rPr>
    </w:lvl>
    <w:lvl w:ilvl="3" w:tplc="04090001" w:tentative="1">
      <w:start w:val="1"/>
      <w:numFmt w:val="bullet"/>
      <w:lvlText w:val=""/>
      <w:lvlJc w:val="left"/>
      <w:pPr>
        <w:ind w:left="2804" w:hanging="360"/>
      </w:pPr>
      <w:rPr>
        <w:rFonts w:hint="default" w:ascii="Symbol" w:hAnsi="Symbol"/>
      </w:rPr>
    </w:lvl>
    <w:lvl w:ilvl="4" w:tplc="04090003" w:tentative="1">
      <w:start w:val="1"/>
      <w:numFmt w:val="bullet"/>
      <w:lvlText w:val="o"/>
      <w:lvlJc w:val="left"/>
      <w:pPr>
        <w:ind w:left="3524" w:hanging="360"/>
      </w:pPr>
      <w:rPr>
        <w:rFonts w:hint="default" w:ascii="Courier New" w:hAnsi="Courier New"/>
      </w:rPr>
    </w:lvl>
    <w:lvl w:ilvl="5" w:tplc="04090005" w:tentative="1">
      <w:start w:val="1"/>
      <w:numFmt w:val="bullet"/>
      <w:lvlText w:val=""/>
      <w:lvlJc w:val="left"/>
      <w:pPr>
        <w:ind w:left="4244" w:hanging="360"/>
      </w:pPr>
      <w:rPr>
        <w:rFonts w:hint="default" w:ascii="Wingdings" w:hAnsi="Wingdings"/>
      </w:rPr>
    </w:lvl>
    <w:lvl w:ilvl="6" w:tplc="04090001" w:tentative="1">
      <w:start w:val="1"/>
      <w:numFmt w:val="bullet"/>
      <w:lvlText w:val=""/>
      <w:lvlJc w:val="left"/>
      <w:pPr>
        <w:ind w:left="4964" w:hanging="360"/>
      </w:pPr>
      <w:rPr>
        <w:rFonts w:hint="default" w:ascii="Symbol" w:hAnsi="Symbol"/>
      </w:rPr>
    </w:lvl>
    <w:lvl w:ilvl="7" w:tplc="04090003" w:tentative="1">
      <w:start w:val="1"/>
      <w:numFmt w:val="bullet"/>
      <w:lvlText w:val="o"/>
      <w:lvlJc w:val="left"/>
      <w:pPr>
        <w:ind w:left="5684" w:hanging="360"/>
      </w:pPr>
      <w:rPr>
        <w:rFonts w:hint="default" w:ascii="Courier New" w:hAnsi="Courier New"/>
      </w:rPr>
    </w:lvl>
    <w:lvl w:ilvl="8" w:tplc="04090005" w:tentative="1">
      <w:start w:val="1"/>
      <w:numFmt w:val="bullet"/>
      <w:lvlText w:val=""/>
      <w:lvlJc w:val="left"/>
      <w:pPr>
        <w:ind w:left="6404" w:hanging="360"/>
      </w:pPr>
      <w:rPr>
        <w:rFonts w:hint="default" w:ascii="Wingdings" w:hAnsi="Wingdings"/>
      </w:rPr>
    </w:lvl>
  </w:abstractNum>
  <w:num w:numId="1">
    <w:abstractNumId w:val="3"/>
  </w:num>
  <w:num w:numId="2">
    <w:abstractNumId w:val="21"/>
  </w:num>
  <w:num w:numId="3">
    <w:abstractNumId w:val="19"/>
  </w:num>
  <w:num w:numId="4">
    <w:abstractNumId w:val="22"/>
  </w:num>
  <w:num w:numId="5">
    <w:abstractNumId w:val="20"/>
  </w:num>
  <w:num w:numId="6">
    <w:abstractNumId w:val="0"/>
  </w:num>
  <w:num w:numId="7">
    <w:abstractNumId w:val="25"/>
  </w:num>
  <w:num w:numId="8">
    <w:abstractNumId w:val="14"/>
  </w:num>
  <w:num w:numId="9">
    <w:abstractNumId w:val="7"/>
  </w:num>
  <w:num w:numId="10">
    <w:abstractNumId w:val="12"/>
  </w:num>
  <w:num w:numId="11">
    <w:abstractNumId w:val="2"/>
  </w:num>
  <w:num w:numId="12">
    <w:abstractNumId w:val="26"/>
  </w:num>
  <w:num w:numId="13">
    <w:abstractNumId w:val="13"/>
  </w:num>
  <w:num w:numId="14">
    <w:abstractNumId w:val="15"/>
  </w:num>
  <w:num w:numId="15">
    <w:abstractNumId w:val="24"/>
  </w:num>
  <w:num w:numId="16">
    <w:abstractNumId w:val="29"/>
  </w:num>
  <w:num w:numId="17">
    <w:abstractNumId w:val="23"/>
  </w:num>
  <w:num w:numId="18">
    <w:abstractNumId w:val="4"/>
  </w:num>
  <w:num w:numId="19">
    <w:abstractNumId w:val="31"/>
  </w:num>
  <w:num w:numId="20">
    <w:abstractNumId w:val="27"/>
  </w:num>
  <w:num w:numId="21">
    <w:abstractNumId w:val="18"/>
  </w:num>
  <w:num w:numId="22">
    <w:abstractNumId w:val="6"/>
  </w:num>
  <w:num w:numId="23">
    <w:abstractNumId w:val="9"/>
  </w:num>
  <w:num w:numId="24">
    <w:abstractNumId w:val="30"/>
  </w:num>
  <w:num w:numId="25">
    <w:abstractNumId w:val="5"/>
  </w:num>
  <w:num w:numId="26">
    <w:abstractNumId w:val="8"/>
  </w:num>
  <w:num w:numId="27">
    <w:abstractNumId w:val="11"/>
  </w:num>
  <w:num w:numId="28">
    <w:abstractNumId w:val="10"/>
  </w:num>
  <w:num w:numId="29">
    <w:abstractNumId w:val="1"/>
  </w:num>
  <w:num w:numId="30">
    <w:abstractNumId w:val="28"/>
  </w:num>
  <w:num w:numId="31">
    <w:abstractNumId w:val="16"/>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trackRevisions w:val="false"/>
  <w:defaultTabStop w:val="720"/>
  <w:characterSpacingControl w:val="doNotCompress"/>
  <w:hdrShapeDefaults>
    <o:shapedefaults v:ext="edit" spidmax="3074"/>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E0C"/>
    <w:rsid w:val="0001765C"/>
    <w:rsid w:val="0001772B"/>
    <w:rsid w:val="0002420D"/>
    <w:rsid w:val="00035530"/>
    <w:rsid w:val="00035BB9"/>
    <w:rsid w:val="00042646"/>
    <w:rsid w:val="00052A5E"/>
    <w:rsid w:val="00072C8E"/>
    <w:rsid w:val="0008291E"/>
    <w:rsid w:val="000A4735"/>
    <w:rsid w:val="000B19C9"/>
    <w:rsid w:val="000B22AB"/>
    <w:rsid w:val="000C4CB3"/>
    <w:rsid w:val="000F10AF"/>
    <w:rsid w:val="000F5B85"/>
    <w:rsid w:val="001067C7"/>
    <w:rsid w:val="0011435C"/>
    <w:rsid w:val="00114978"/>
    <w:rsid w:val="001303E9"/>
    <w:rsid w:val="00145005"/>
    <w:rsid w:val="0015168F"/>
    <w:rsid w:val="00173DAE"/>
    <w:rsid w:val="00174486"/>
    <w:rsid w:val="001745C0"/>
    <w:rsid w:val="001B0588"/>
    <w:rsid w:val="001C1B9E"/>
    <w:rsid w:val="001C6121"/>
    <w:rsid w:val="001D7F55"/>
    <w:rsid w:val="00204182"/>
    <w:rsid w:val="00214466"/>
    <w:rsid w:val="00223884"/>
    <w:rsid w:val="00247173"/>
    <w:rsid w:val="002B7A6F"/>
    <w:rsid w:val="002C03DF"/>
    <w:rsid w:val="002C7157"/>
    <w:rsid w:val="002D18CC"/>
    <w:rsid w:val="002D1DEA"/>
    <w:rsid w:val="002F1222"/>
    <w:rsid w:val="002F47C2"/>
    <w:rsid w:val="00315A97"/>
    <w:rsid w:val="0032054E"/>
    <w:rsid w:val="00361120"/>
    <w:rsid w:val="003862BA"/>
    <w:rsid w:val="00390CF0"/>
    <w:rsid w:val="003B10D2"/>
    <w:rsid w:val="003C7B22"/>
    <w:rsid w:val="003D5D07"/>
    <w:rsid w:val="003F0736"/>
    <w:rsid w:val="003F158C"/>
    <w:rsid w:val="00403428"/>
    <w:rsid w:val="00415566"/>
    <w:rsid w:val="004345CD"/>
    <w:rsid w:val="00456549"/>
    <w:rsid w:val="00486E8B"/>
    <w:rsid w:val="004F59E0"/>
    <w:rsid w:val="0050218E"/>
    <w:rsid w:val="0050464E"/>
    <w:rsid w:val="00507A48"/>
    <w:rsid w:val="00532F73"/>
    <w:rsid w:val="005470CA"/>
    <w:rsid w:val="00592D87"/>
    <w:rsid w:val="0059369E"/>
    <w:rsid w:val="0059580E"/>
    <w:rsid w:val="0061131B"/>
    <w:rsid w:val="00625AEA"/>
    <w:rsid w:val="00653785"/>
    <w:rsid w:val="00655C88"/>
    <w:rsid w:val="00666271"/>
    <w:rsid w:val="006B0DAB"/>
    <w:rsid w:val="006B55A9"/>
    <w:rsid w:val="006C6163"/>
    <w:rsid w:val="006D5488"/>
    <w:rsid w:val="006E6B57"/>
    <w:rsid w:val="006F577F"/>
    <w:rsid w:val="007239AA"/>
    <w:rsid w:val="00761D98"/>
    <w:rsid w:val="00795458"/>
    <w:rsid w:val="00795C90"/>
    <w:rsid w:val="00800604"/>
    <w:rsid w:val="008167D2"/>
    <w:rsid w:val="00824084"/>
    <w:rsid w:val="00834FC3"/>
    <w:rsid w:val="00856671"/>
    <w:rsid w:val="00874A5F"/>
    <w:rsid w:val="008B2C04"/>
    <w:rsid w:val="008E6488"/>
    <w:rsid w:val="0090195B"/>
    <w:rsid w:val="00935EDC"/>
    <w:rsid w:val="009469CE"/>
    <w:rsid w:val="00947F35"/>
    <w:rsid w:val="0095297D"/>
    <w:rsid w:val="0097666B"/>
    <w:rsid w:val="009771D1"/>
    <w:rsid w:val="009A0C3F"/>
    <w:rsid w:val="009C3C4C"/>
    <w:rsid w:val="009C3E75"/>
    <w:rsid w:val="009D45F3"/>
    <w:rsid w:val="009E6827"/>
    <w:rsid w:val="009E7244"/>
    <w:rsid w:val="00A06443"/>
    <w:rsid w:val="00A230AA"/>
    <w:rsid w:val="00A27592"/>
    <w:rsid w:val="00A3222E"/>
    <w:rsid w:val="00A33276"/>
    <w:rsid w:val="00A77652"/>
    <w:rsid w:val="00AC7CBB"/>
    <w:rsid w:val="00B17762"/>
    <w:rsid w:val="00B87717"/>
    <w:rsid w:val="00BB7ABB"/>
    <w:rsid w:val="00BC2427"/>
    <w:rsid w:val="00BE72EA"/>
    <w:rsid w:val="00C003A3"/>
    <w:rsid w:val="00C06898"/>
    <w:rsid w:val="00C215AA"/>
    <w:rsid w:val="00C4735F"/>
    <w:rsid w:val="00C82D41"/>
    <w:rsid w:val="00C9177C"/>
    <w:rsid w:val="00CC64F8"/>
    <w:rsid w:val="00CD2FDD"/>
    <w:rsid w:val="00CF07DC"/>
    <w:rsid w:val="00D31D55"/>
    <w:rsid w:val="00D349B5"/>
    <w:rsid w:val="00D5596A"/>
    <w:rsid w:val="00D61C50"/>
    <w:rsid w:val="00D6261F"/>
    <w:rsid w:val="00D657BA"/>
    <w:rsid w:val="00D86E0C"/>
    <w:rsid w:val="00D87A6F"/>
    <w:rsid w:val="00DA50A5"/>
    <w:rsid w:val="00DA5265"/>
    <w:rsid w:val="00DE0286"/>
    <w:rsid w:val="00E1705E"/>
    <w:rsid w:val="00E25B4E"/>
    <w:rsid w:val="00E274BE"/>
    <w:rsid w:val="00E450AB"/>
    <w:rsid w:val="00E55DB7"/>
    <w:rsid w:val="00E776DF"/>
    <w:rsid w:val="00E86FCE"/>
    <w:rsid w:val="00EC7193"/>
    <w:rsid w:val="00ED30F9"/>
    <w:rsid w:val="00ED4599"/>
    <w:rsid w:val="00EF0795"/>
    <w:rsid w:val="00F65CAE"/>
    <w:rsid w:val="00F90709"/>
    <w:rsid w:val="00FE4EBF"/>
    <w:rsid w:val="548D765B"/>
    <w:rsid w:val="5F9867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14:docId w14:val="142BF364"/>
  <w14:defaultImageDpi w14:val="300"/>
  <w15:chartTrackingRefBased/>
  <w15:docId w15:val="{4A78CCBB-9FC7-4F73-B846-67D8889C9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hAnsi="Cambria" w:eastAsia="MS Mincho"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lsdException w:name="Intense Emphasis" w:uiPriority="66"/>
    <w:lsdException w:name="Subtle Reference" w:uiPriority="67"/>
    <w:lsdException w:name="Intense Reference" w:uiPriority="68"/>
    <w:lsdException w:name="Book Title" w:uiPriority="69"/>
    <w:lsdException w:name="Bibliography" w:uiPriority="70"/>
    <w:lsdException w:name="TOC Heading" w:uiPriority="71"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6261F"/>
    <w:pPr>
      <w:spacing w:before="120" w:after="120"/>
    </w:pPr>
    <w:rPr>
      <w:rFonts w:ascii="Arial" w:hAnsi="Arial"/>
      <w:szCs w:val="24"/>
      <w:lang w:val="en-US" w:eastAsia="en-US"/>
    </w:rPr>
  </w:style>
  <w:style w:type="paragraph" w:styleId="Heading1">
    <w:name w:val="heading 1"/>
    <w:basedOn w:val="Normal"/>
    <w:next w:val="Normal"/>
    <w:link w:val="Heading1Char"/>
    <w:autoRedefine/>
    <w:uiPriority w:val="9"/>
    <w:qFormat/>
    <w:rsid w:val="0011435C"/>
    <w:pPr>
      <w:keepNext/>
      <w:keepLines/>
      <w:spacing w:before="480"/>
      <w:outlineLvl w:val="0"/>
    </w:pPr>
    <w:rPr>
      <w:rFonts w:eastAsia="MS Gothic"/>
      <w:b/>
      <w:bCs/>
      <w:sz w:val="28"/>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
    <w:rsid w:val="0011435C"/>
    <w:rPr>
      <w:rFonts w:ascii="Arial" w:hAnsi="Arial" w:eastAsia="MS Gothic" w:cs="Times New Roman"/>
      <w:b/>
      <w:bCs/>
      <w:sz w:val="28"/>
      <w:szCs w:val="32"/>
    </w:rPr>
  </w:style>
  <w:style w:type="paragraph" w:styleId="ColorfulList-Accent1">
    <w:name w:val="Colorful List Accent 1"/>
    <w:basedOn w:val="Normal"/>
    <w:autoRedefine/>
    <w:uiPriority w:val="34"/>
    <w:rsid w:val="0032054E"/>
    <w:pPr>
      <w:numPr>
        <w:numId w:val="20"/>
      </w:numPr>
      <w:ind w:left="567" w:hanging="283"/>
    </w:pPr>
    <w:rPr>
      <w:rFonts w:eastAsia="Times New Roman"/>
      <w:szCs w:val="20"/>
      <w:lang w:val="en-GB"/>
    </w:rPr>
  </w:style>
  <w:style w:type="paragraph" w:styleId="TOC1">
    <w:name w:val="toc 1"/>
    <w:basedOn w:val="Normal"/>
    <w:next w:val="Normal"/>
    <w:autoRedefine/>
    <w:uiPriority w:val="39"/>
    <w:unhideWhenUsed/>
    <w:rsid w:val="00C82D41"/>
    <w:p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style>
  <w:style w:type="character" w:styleId="FooterChar" w:customStyle="1">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style>
  <w:style w:type="character" w:styleId="HeaderChar" w:customStyle="1">
    <w:name w:val="Header Char"/>
    <w:link w:val="Header"/>
    <w:uiPriority w:val="99"/>
    <w:rsid w:val="00FE4EBF"/>
    <w:rPr>
      <w:rFonts w:ascii="Arial" w:hAnsi="Arial"/>
      <w:sz w:val="20"/>
    </w:rPr>
  </w:style>
  <w:style w:type="table" w:styleId="TableGrid">
    <w:name w:val="Table Grid"/>
    <w:basedOn w:val="TableNormal"/>
    <w:uiPriority w:val="39"/>
    <w:rsid w:val="00ED45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styleId="Caption1" w:customStyle="1">
    <w:name w:val="Caption 1"/>
    <w:basedOn w:val="Normal"/>
    <w:qFormat/>
    <w:rsid w:val="0095297D"/>
    <w:rPr>
      <w:i/>
      <w:color w:val="F15F22"/>
    </w:rPr>
  </w:style>
  <w:style w:type="paragraph" w:styleId="Title1" w:customStyle="1">
    <w:name w:val="Title 1"/>
    <w:basedOn w:val="Heading1"/>
    <w:link w:val="Title1Char"/>
    <w:autoRedefine/>
    <w:qFormat/>
    <w:rsid w:val="00824084"/>
    <w:pPr>
      <w:jc w:val="center"/>
    </w:pPr>
    <w:rPr>
      <w:sz w:val="56"/>
    </w:rPr>
  </w:style>
  <w:style w:type="character" w:styleId="Title1Char" w:customStyle="1">
    <w:name w:val="Title 1 Char"/>
    <w:link w:val="Title1"/>
    <w:rsid w:val="00824084"/>
    <w:rPr>
      <w:rFonts w:ascii="Arial" w:hAnsi="Arial" w:eastAsia="MS Gothic"/>
      <w:b/>
      <w:bCs/>
      <w:sz w:val="56"/>
      <w:szCs w:val="32"/>
      <w:lang w:val="en-US" w:eastAsia="en-US"/>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cs="Lucida Grande"/>
      <w:sz w:val="18"/>
      <w:szCs w:val="18"/>
    </w:rPr>
  </w:style>
  <w:style w:type="character" w:styleId="BalloonTextChar" w:customStyle="1">
    <w:name w:val="Balloon Text Char"/>
    <w:link w:val="BalloonText"/>
    <w:uiPriority w:val="99"/>
    <w:semiHidden/>
    <w:rsid w:val="00795C90"/>
    <w:rPr>
      <w:rFonts w:ascii="Lucida Grande" w:hAnsi="Lucida Grande" w:cs="Lucida Grande"/>
      <w:sz w:val="18"/>
      <w:szCs w:val="18"/>
    </w:rPr>
  </w:style>
  <w:style w:type="paragraph" w:styleId="ListParagraph">
    <w:name w:val="List Paragraph"/>
    <w:basedOn w:val="Normal"/>
    <w:uiPriority w:val="34"/>
    <w:qFormat/>
    <w:rsid w:val="000F5B85"/>
    <w:pPr>
      <w:numPr>
        <w:numId w:val="21"/>
      </w:numPr>
    </w:pPr>
  </w:style>
  <w:style w:type="character" w:styleId="FollowedHyperlink">
    <w:name w:val="FollowedHyperlink"/>
    <w:uiPriority w:val="99"/>
    <w:semiHidden/>
    <w:unhideWhenUsed/>
    <w:rsid w:val="00390CF0"/>
    <w:rPr>
      <w:color w:val="954F72"/>
      <w:u w:val="single"/>
    </w:rPr>
  </w:style>
  <w:style w:type="character" w:styleId="apple-converted-space" w:customStyle="1">
    <w:name w:val="apple-converted-space"/>
    <w:rsid w:val="003862BA"/>
  </w:style>
  <w:style w:type="paragraph" w:styleId="paragraph" w:customStyle="1">
    <w:name w:val="paragraph"/>
    <w:basedOn w:val="Normal"/>
    <w:rsid w:val="00D5596A"/>
    <w:pPr>
      <w:spacing w:before="100" w:beforeAutospacing="1" w:after="100" w:afterAutospacing="1"/>
    </w:pPr>
    <w:rPr>
      <w:rFonts w:ascii="Times New Roman" w:hAnsi="Times New Roman" w:eastAsia="Times New Roman"/>
      <w:sz w:val="24"/>
      <w:lang w:val="en-GB" w:eastAsia="en-GB"/>
    </w:rPr>
  </w:style>
  <w:style w:type="character" w:styleId="normaltextrun" w:customStyle="1">
    <w:name w:val="normaltextrun"/>
    <w:basedOn w:val="DefaultParagraphFont"/>
    <w:rsid w:val="00D5596A"/>
  </w:style>
  <w:style w:type="character" w:styleId="eop" w:customStyle="1">
    <w:name w:val="eop"/>
    <w:basedOn w:val="DefaultParagraphFont"/>
    <w:rsid w:val="00D559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128361581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2.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hyperlink" Target="https://www.gov.uk/government/uploads/system/uploads/attachment_data/file/315587/Equality_Act_Advice_Final.pdf" TargetMode="Externa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yperlink" Target="http://www.legislation.gov.uk/uksi/2011/2260/contents/made" TargetMode="Externa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www.legislation.gov.uk/ukpga/2010/15/contents"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B2C4B087B6B4492AE6E8D3B4735BF" ma:contentTypeVersion="15" ma:contentTypeDescription="Create a new document." ma:contentTypeScope="" ma:versionID="266d0b72455cab01390febbf9efd3b8d">
  <xsd:schema xmlns:xsd="http://www.w3.org/2001/XMLSchema" xmlns:xs="http://www.w3.org/2001/XMLSchema" xmlns:p="http://schemas.microsoft.com/office/2006/metadata/properties" xmlns:ns2="564b9ec1-60ae-4c33-9bd4-f115d8e04e84" xmlns:ns3="c87939d8-6e4e-464a-95fe-9c0f7643f1f5" targetNamespace="http://schemas.microsoft.com/office/2006/metadata/properties" ma:root="true" ma:fieldsID="26654fd8fbf4d77853694ae27048e1da" ns2:_="" ns3:_="">
    <xsd:import namespace="564b9ec1-60ae-4c33-9bd4-f115d8e04e84"/>
    <xsd:import namespace="c87939d8-6e4e-464a-95fe-9c0f7643f1f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ObjectDetectorVersions" minOccurs="0"/>
                <xsd:element ref="ns2:lcf76f155ced4ddcb4097134ff3c332f" minOccurs="0"/>
                <xsd:element ref="ns3:TaxCatchAll"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4b9ec1-60ae-4c33-9bd4-f115d8e04e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7ac39aa-2d4e-49f9-a9e1-4ead6ec242ee"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7939d8-6e4e-464a-95fe-9c0f7643f1f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3ae832ad-f11d-4251-8c28-883db5a1d469}" ma:internalName="TaxCatchAll" ma:showField="CatchAllData" ma:web="c87939d8-6e4e-464a-95fe-9c0f7643f1f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64b9ec1-60ae-4c33-9bd4-f115d8e04e84">
      <Terms xmlns="http://schemas.microsoft.com/office/infopath/2007/PartnerControls"/>
    </lcf76f155ced4ddcb4097134ff3c332f>
    <TaxCatchAll xmlns="c87939d8-6e4e-464a-95fe-9c0f7643f1f5" xsi:nil="true"/>
  </documentManagement>
</p:properties>
</file>

<file path=customXml/itemProps1.xml><?xml version="1.0" encoding="utf-8"?>
<ds:datastoreItem xmlns:ds="http://schemas.openxmlformats.org/officeDocument/2006/customXml" ds:itemID="{0F195559-836E-429B-ABE5-79168DA87620}"/>
</file>

<file path=customXml/itemProps2.xml><?xml version="1.0" encoding="utf-8"?>
<ds:datastoreItem xmlns:ds="http://schemas.openxmlformats.org/officeDocument/2006/customXml" ds:itemID="{3F40B9FB-FCDA-4AAE-B50E-F3AB1002036E}">
  <ds:schemaRefs>
    <ds:schemaRef ds:uri="http://schemas.openxmlformats.org/officeDocument/2006/bibliography"/>
  </ds:schemaRefs>
</ds:datastoreItem>
</file>

<file path=customXml/itemProps3.xml><?xml version="1.0" encoding="utf-8"?>
<ds:datastoreItem xmlns:ds="http://schemas.openxmlformats.org/officeDocument/2006/customXml" ds:itemID="{8ABCBFC1-47BB-4A88-AB29-209266ADB9EE}">
  <ds:schemaRefs>
    <ds:schemaRef ds:uri="http://schemas.microsoft.com/sharepoint/v3/contenttype/forms"/>
  </ds:schemaRefs>
</ds:datastoreItem>
</file>

<file path=customXml/itemProps4.xml><?xml version="1.0" encoding="utf-8"?>
<ds:datastoreItem xmlns:ds="http://schemas.openxmlformats.org/officeDocument/2006/customXml" ds:itemID="{6A668CFF-C122-4EE3-B84B-5AC42FB818E5}">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The Key</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cp:lastModifiedBy>Jonathan Price</cp:lastModifiedBy>
  <cp:revision>3</cp:revision>
  <cp:lastPrinted>2019-01-23T15:40:00Z</cp:lastPrinted>
  <dcterms:created xsi:type="dcterms:W3CDTF">2026-02-20T17:27:00Z</dcterms:created>
  <dcterms:modified xsi:type="dcterms:W3CDTF">2026-03-19T08:39:19Z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0x01010012AB2C4B087B6B4492AE6E8D3B4735BF</vt:lpwstr>
  </property>
  <property fmtid="{D5CDD505-2E9C-101B-9397-08002B2CF9AE}" pid="3" name="MediaServiceImageTags">
    <vt:lpwstr/>
  </property>
</Properties>
</file>